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B032B" w14:textId="77777777" w:rsidR="000C1B56" w:rsidRPr="009C1DE9" w:rsidRDefault="000C1B56" w:rsidP="000C1B56">
      <w:pPr>
        <w:pStyle w:val="Corpsdetexte"/>
        <w:jc w:val="both"/>
        <w:rPr>
          <w:rFonts w:ascii="Marianne" w:hAnsi="Mariann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20" w:firstRow="1" w:lastRow="0" w:firstColumn="0" w:lastColumn="0" w:noHBand="0" w:noVBand="1"/>
      </w:tblPr>
      <w:tblGrid>
        <w:gridCol w:w="4990"/>
        <w:gridCol w:w="4992"/>
      </w:tblGrid>
      <w:tr w:rsidR="000C1B56" w:rsidRPr="00EC0C75" w14:paraId="4C63E06E" w14:textId="77777777" w:rsidTr="00043391">
        <w:trPr>
          <w:trHeight w:val="483"/>
        </w:trPr>
        <w:tc>
          <w:tcPr>
            <w:tcW w:w="4990" w:type="dxa"/>
          </w:tcPr>
          <w:p w14:paraId="1BF558F2" w14:textId="77777777" w:rsidR="000C1B56" w:rsidRPr="00EC0C75" w:rsidRDefault="000C1B56" w:rsidP="00043391">
            <w:pPr>
              <w:pStyle w:val="Texte-Adresseligne1"/>
              <w:framePr w:w="0" w:hRule="auto" w:wrap="auto" w:vAnchor="margin" w:hAnchor="text" w:xAlign="left" w:yAlign="inline"/>
              <w:jc w:val="both"/>
              <w:rPr>
                <w:rFonts w:ascii="Marianne" w:hAnsi="Marianne" w:cs="Arial"/>
                <w:b/>
                <w:szCs w:val="16"/>
                <w:lang w:val="fr-FR"/>
              </w:rPr>
            </w:pPr>
            <w:r w:rsidRPr="00EC0C75">
              <w:rPr>
                <w:rFonts w:ascii="Marianne" w:hAnsi="Marianne" w:cs="Arial"/>
                <w:b/>
                <w:szCs w:val="16"/>
                <w:lang w:val="fr-FR"/>
              </w:rPr>
              <w:t>Direction des Examens et Concours</w:t>
            </w:r>
          </w:p>
          <w:p w14:paraId="2E620AF7" w14:textId="77777777" w:rsidR="000C1B56" w:rsidRPr="00EC0C75" w:rsidRDefault="000C1B56" w:rsidP="00043391">
            <w:pPr>
              <w:pStyle w:val="Texte-Adresseligne1"/>
              <w:framePr w:w="0" w:hRule="auto" w:wrap="auto" w:vAnchor="margin" w:hAnchor="text" w:xAlign="left" w:yAlign="inline"/>
              <w:jc w:val="both"/>
              <w:rPr>
                <w:rFonts w:ascii="Marianne" w:hAnsi="Marianne" w:cs="Arial"/>
                <w:b/>
                <w:szCs w:val="16"/>
                <w:lang w:val="fr-FR"/>
              </w:rPr>
            </w:pPr>
          </w:p>
          <w:p w14:paraId="024B716A" w14:textId="6E803222" w:rsidR="000C1B56" w:rsidRPr="00EC0C75" w:rsidRDefault="000C1B56" w:rsidP="00043391">
            <w:pPr>
              <w:pStyle w:val="Texte-Adresseligne1"/>
              <w:framePr w:w="0" w:hRule="auto" w:wrap="auto" w:vAnchor="margin" w:hAnchor="text" w:xAlign="left" w:yAlign="inline"/>
              <w:jc w:val="both"/>
              <w:rPr>
                <w:rFonts w:ascii="Marianne" w:hAnsi="Marianne" w:cs="Arial"/>
                <w:b/>
                <w:szCs w:val="16"/>
                <w:lang w:val="fr-FR"/>
              </w:rPr>
            </w:pPr>
            <w:r w:rsidRPr="00EC0C75">
              <w:rPr>
                <w:rFonts w:ascii="Marianne" w:hAnsi="Marianne" w:cs="Arial"/>
                <w:b/>
                <w:szCs w:val="16"/>
                <w:lang w:val="fr-FR"/>
              </w:rPr>
              <w:t>Bureau DEC4 (Organisation)</w:t>
            </w:r>
            <w:r w:rsidR="008A65BB" w:rsidRPr="00EC0C75">
              <w:rPr>
                <w:rFonts w:ascii="Marianne" w:hAnsi="Marianne" w:cs="Arial"/>
                <w:b/>
                <w:szCs w:val="16"/>
                <w:lang w:val="fr-FR"/>
              </w:rPr>
              <w:t xml:space="preserve"> / DEC 2 (Sujets)</w:t>
            </w:r>
          </w:p>
          <w:p w14:paraId="234A8E28" w14:textId="77777777" w:rsidR="000C1B56" w:rsidRPr="00EC0C75" w:rsidRDefault="000C1B56" w:rsidP="00043391">
            <w:pPr>
              <w:pStyle w:val="Texte-Adresseligne1"/>
              <w:framePr w:w="0" w:hRule="auto" w:wrap="auto" w:vAnchor="margin" w:hAnchor="text" w:xAlign="left" w:yAlign="inline"/>
              <w:jc w:val="both"/>
              <w:rPr>
                <w:rFonts w:ascii="Marianne" w:hAnsi="Marianne" w:cs="Arial"/>
                <w:szCs w:val="16"/>
                <w:lang w:val="fr-FR"/>
              </w:rPr>
            </w:pPr>
            <w:r w:rsidRPr="00EC0C75">
              <w:rPr>
                <w:rFonts w:ascii="Marianne" w:hAnsi="Marianne" w:cs="Arial"/>
                <w:szCs w:val="16"/>
                <w:lang w:val="fr-FR"/>
              </w:rPr>
              <w:t>Affaire suivie par :</w:t>
            </w:r>
          </w:p>
          <w:p w14:paraId="7E3C532C" w14:textId="77777777" w:rsidR="000C1B56" w:rsidRPr="00EC0C75" w:rsidRDefault="000C1B56" w:rsidP="00043391">
            <w:pPr>
              <w:pStyle w:val="Texte-Adresseligne1"/>
              <w:framePr w:w="0" w:hRule="auto" w:wrap="auto" w:vAnchor="margin" w:hAnchor="text" w:xAlign="left" w:yAlign="inline"/>
              <w:jc w:val="both"/>
              <w:rPr>
                <w:rStyle w:val="Lienhypertexte"/>
                <w:rFonts w:ascii="Marianne" w:hAnsi="Marianne"/>
                <w:color w:val="auto"/>
                <w:u w:val="none"/>
                <w:lang w:val="fr-FR"/>
              </w:rPr>
            </w:pPr>
            <w:r w:rsidRPr="00EC0C75">
              <w:rPr>
                <w:rStyle w:val="Lienhypertexte"/>
                <w:rFonts w:ascii="Marianne" w:hAnsi="Marianne"/>
                <w:color w:val="auto"/>
                <w:u w:val="none"/>
                <w:lang w:val="fr-FR"/>
              </w:rPr>
              <w:t>Carine ROSAIN (responsable de bureau)</w:t>
            </w:r>
          </w:p>
          <w:p w14:paraId="6B4FAA21" w14:textId="77777777" w:rsidR="000C1B56" w:rsidRPr="00EC0C75" w:rsidRDefault="000C1B56" w:rsidP="00043391">
            <w:pPr>
              <w:pStyle w:val="Texte-Adresseligne1"/>
              <w:framePr w:w="0" w:hRule="auto" w:wrap="auto" w:vAnchor="margin" w:hAnchor="text" w:xAlign="left" w:yAlign="inline"/>
              <w:jc w:val="both"/>
              <w:rPr>
                <w:rStyle w:val="Lienhypertexte"/>
                <w:rFonts w:ascii="Marianne" w:hAnsi="Marianne"/>
                <w:color w:val="auto"/>
                <w:u w:val="none"/>
                <w:lang w:val="fr-FR"/>
              </w:rPr>
            </w:pPr>
            <w:r w:rsidRPr="00EC0C75">
              <w:rPr>
                <w:rStyle w:val="Lienhypertexte"/>
                <w:rFonts w:ascii="Marianne" w:hAnsi="Marianne"/>
                <w:color w:val="auto"/>
                <w:u w:val="none"/>
                <w:lang w:val="fr-FR"/>
              </w:rPr>
              <w:t>Tél : 03 81 65 74 83</w:t>
            </w:r>
          </w:p>
          <w:p w14:paraId="6A3EAA99" w14:textId="77777777" w:rsidR="000C1B56" w:rsidRPr="00EC0C75" w:rsidRDefault="000C1B56" w:rsidP="00043391">
            <w:pPr>
              <w:pStyle w:val="Texte-Adresseligne1"/>
              <w:framePr w:w="0" w:hRule="auto" w:wrap="auto" w:vAnchor="margin" w:hAnchor="text" w:xAlign="left" w:yAlign="inline"/>
              <w:jc w:val="both"/>
              <w:rPr>
                <w:rStyle w:val="Lienhypertexte"/>
                <w:rFonts w:ascii="Marianne" w:hAnsi="Marianne"/>
                <w:lang w:val="fr-FR"/>
              </w:rPr>
            </w:pPr>
            <w:r w:rsidRPr="00EC0C75">
              <w:rPr>
                <w:rStyle w:val="Lienhypertexte"/>
                <w:rFonts w:ascii="Marianne" w:hAnsi="Marianne"/>
                <w:lang w:val="fr-FR"/>
              </w:rPr>
              <w:t xml:space="preserve">Mél : </w:t>
            </w:r>
            <w:hyperlink r:id="rId8" w:history="1">
              <w:r w:rsidRPr="00EC0C75">
                <w:rPr>
                  <w:rStyle w:val="Lienhypertexte"/>
                  <w:rFonts w:ascii="Marianne" w:hAnsi="Marianne"/>
                  <w:lang w:val="fr-FR"/>
                </w:rPr>
                <w:t>ce.dec4@ac-besancon.fr</w:t>
              </w:r>
            </w:hyperlink>
          </w:p>
          <w:p w14:paraId="4E752236" w14:textId="339C8FBF" w:rsidR="000C1B56" w:rsidRPr="00EC0C75" w:rsidRDefault="000C1B56" w:rsidP="00043391">
            <w:pPr>
              <w:pStyle w:val="Texte-Tl"/>
              <w:framePr w:w="0" w:hRule="auto" w:wrap="auto" w:vAnchor="margin" w:hAnchor="text" w:xAlign="left" w:yAlign="inline"/>
              <w:jc w:val="both"/>
              <w:rPr>
                <w:rFonts w:ascii="Marianne" w:hAnsi="Marianne" w:cs="Arial"/>
                <w:szCs w:val="16"/>
                <w:lang w:val="fr-FR"/>
              </w:rPr>
            </w:pPr>
            <w:r w:rsidRPr="00EC0C75">
              <w:rPr>
                <w:rFonts w:ascii="Marianne" w:hAnsi="Marianne" w:cs="Arial"/>
                <w:szCs w:val="16"/>
                <w:lang w:val="fr-FR"/>
              </w:rPr>
              <w:t>Tél : 03 81 65 74 8</w:t>
            </w:r>
            <w:r w:rsidR="002C5C6B" w:rsidRPr="00EC0C75">
              <w:rPr>
                <w:rFonts w:ascii="Marianne" w:hAnsi="Marianne" w:cs="Arial"/>
                <w:szCs w:val="16"/>
                <w:lang w:val="fr-FR"/>
              </w:rPr>
              <w:t>3</w:t>
            </w:r>
          </w:p>
          <w:p w14:paraId="7EAE587E" w14:textId="08E5C9D4" w:rsidR="000C1B56" w:rsidRPr="00EC0C75" w:rsidRDefault="000C1B56" w:rsidP="00043391">
            <w:pPr>
              <w:pStyle w:val="Texte-Adresseligne1"/>
              <w:framePr w:w="0" w:hRule="auto" w:wrap="auto" w:vAnchor="margin" w:hAnchor="text" w:xAlign="left" w:yAlign="inline"/>
              <w:jc w:val="both"/>
              <w:rPr>
                <w:rStyle w:val="Lienhypertexte"/>
                <w:rFonts w:ascii="Marianne" w:hAnsi="Marianne"/>
                <w:szCs w:val="16"/>
                <w:lang w:val="fr-FR"/>
              </w:rPr>
            </w:pPr>
            <w:r w:rsidRPr="00EC0C75">
              <w:rPr>
                <w:rFonts w:ascii="Marianne" w:hAnsi="Marianne" w:cs="Arial"/>
                <w:szCs w:val="16"/>
                <w:lang w:val="fr-FR"/>
              </w:rPr>
              <w:t xml:space="preserve">Mél : </w:t>
            </w:r>
            <w:r w:rsidR="00752808" w:rsidRPr="00EC0C75">
              <w:rPr>
                <w:rFonts w:ascii="Marianne" w:hAnsi="Marianne" w:cs="Arial"/>
                <w:szCs w:val="16"/>
                <w:lang w:val="fr-FR"/>
              </w:rPr>
              <w:t>ce.dec4</w:t>
            </w:r>
            <w:r w:rsidRPr="00EC0C75">
              <w:rPr>
                <w:rFonts w:ascii="Marianne" w:hAnsi="Marianne" w:cs="Arial"/>
                <w:szCs w:val="16"/>
                <w:lang w:val="fr-FR"/>
              </w:rPr>
              <w:t>@ac-besancon.fr</w:t>
            </w:r>
          </w:p>
          <w:p w14:paraId="0185CE24" w14:textId="77777777" w:rsidR="000C1B56" w:rsidRPr="00EC0C75" w:rsidRDefault="000C1B56" w:rsidP="00043391">
            <w:pPr>
              <w:pStyle w:val="Texte-Adresseligne1"/>
              <w:framePr w:w="0" w:hRule="auto" w:wrap="auto" w:vAnchor="margin" w:hAnchor="text" w:xAlign="left" w:yAlign="inline"/>
              <w:jc w:val="both"/>
              <w:rPr>
                <w:rStyle w:val="Lienhypertexte"/>
                <w:rFonts w:ascii="Marianne" w:hAnsi="Marianne"/>
                <w:lang w:val="fr-FR"/>
              </w:rPr>
            </w:pPr>
          </w:p>
          <w:p w14:paraId="4FFD6F5D" w14:textId="77777777" w:rsidR="000C1B56" w:rsidRPr="00EC0C75" w:rsidRDefault="000C1B56" w:rsidP="00043391">
            <w:pPr>
              <w:pStyle w:val="Texte-Adresseligne1"/>
              <w:framePr w:w="0" w:hRule="auto" w:wrap="auto" w:vAnchor="margin" w:hAnchor="text" w:xAlign="left" w:yAlign="inline"/>
              <w:jc w:val="both"/>
              <w:rPr>
                <w:rFonts w:ascii="Marianne" w:hAnsi="Marianne" w:cs="Arial"/>
                <w:szCs w:val="16"/>
                <w:lang w:val="fr-FR"/>
              </w:rPr>
            </w:pPr>
          </w:p>
          <w:p w14:paraId="48A629F6" w14:textId="77777777" w:rsidR="000C1B56" w:rsidRPr="00EC0C75" w:rsidRDefault="000C1B56" w:rsidP="00043391">
            <w:pPr>
              <w:pStyle w:val="Texte-Adresseligne2"/>
              <w:framePr w:w="0" w:hRule="auto" w:wrap="auto" w:vAnchor="margin" w:hAnchor="text" w:xAlign="left" w:yAlign="inline"/>
              <w:rPr>
                <w:rFonts w:ascii="Marianne" w:hAnsi="Marianne" w:cs="Arial"/>
                <w:szCs w:val="16"/>
                <w:lang w:val="fr-FR"/>
              </w:rPr>
            </w:pPr>
            <w:r w:rsidRPr="00EC0C75">
              <w:rPr>
                <w:rStyle w:val="lrzxr"/>
                <w:rFonts w:ascii="Marianne" w:hAnsi="Marianne"/>
                <w:lang w:val="fr-FR"/>
              </w:rPr>
              <w:t>10 rue de la Convention</w:t>
            </w:r>
            <w:r w:rsidRPr="00EC0C75">
              <w:rPr>
                <w:rStyle w:val="lrzxr"/>
                <w:rFonts w:ascii="Marianne" w:hAnsi="Marianne"/>
                <w:lang w:val="fr-FR"/>
              </w:rPr>
              <w:br/>
            </w:r>
            <w:r w:rsidRPr="00EC0C75">
              <w:rPr>
                <w:rFonts w:ascii="Marianne" w:hAnsi="Marianne"/>
                <w:lang w:val="fr-FR"/>
              </w:rPr>
              <w:t>25030 Besançon cedex</w:t>
            </w:r>
          </w:p>
        </w:tc>
        <w:tc>
          <w:tcPr>
            <w:tcW w:w="4992" w:type="dxa"/>
          </w:tcPr>
          <w:p w14:paraId="29A4A0C7" w14:textId="740F51A4" w:rsidR="000C1B56" w:rsidRPr="00EC0C75" w:rsidRDefault="00E553E1" w:rsidP="00043391">
            <w:pPr>
              <w:pStyle w:val="Date2"/>
              <w:jc w:val="both"/>
              <w:rPr>
                <w:rFonts w:ascii="Marianne" w:hAnsi="Marianne"/>
                <w:lang w:val="fr-FR"/>
              </w:rPr>
            </w:pPr>
            <w:r w:rsidRPr="00EC0C75">
              <w:rPr>
                <w:rFonts w:ascii="Marianne" w:hAnsi="Marianne"/>
                <w:color w:val="auto"/>
                <w:sz w:val="20"/>
                <w:szCs w:val="20"/>
                <w:lang w:val="fr-FR"/>
              </w:rPr>
              <w:t xml:space="preserve">       </w:t>
            </w:r>
            <w:r w:rsidR="000C1B56" w:rsidRPr="00EC0C75">
              <w:rPr>
                <w:rFonts w:ascii="Marianne" w:hAnsi="Marianne"/>
                <w:color w:val="auto"/>
                <w:sz w:val="20"/>
                <w:szCs w:val="20"/>
                <w:lang w:val="fr-FR"/>
              </w:rPr>
              <w:t xml:space="preserve">Besançon, le </w:t>
            </w:r>
            <w:r w:rsidR="00D34198" w:rsidRPr="00EC0C75">
              <w:rPr>
                <w:rFonts w:ascii="Marianne" w:hAnsi="Marianne"/>
                <w:color w:val="auto"/>
                <w:sz w:val="20"/>
                <w:szCs w:val="20"/>
                <w:lang w:val="fr-FR"/>
              </w:rPr>
              <w:t>1</w:t>
            </w:r>
            <w:r w:rsidR="00C47803">
              <w:rPr>
                <w:rFonts w:ascii="Marianne" w:hAnsi="Marianne"/>
                <w:color w:val="auto"/>
                <w:sz w:val="20"/>
                <w:szCs w:val="20"/>
                <w:lang w:val="fr-FR"/>
              </w:rPr>
              <w:t>3</w:t>
            </w:r>
            <w:r w:rsidR="00D34198" w:rsidRPr="00EC0C75">
              <w:rPr>
                <w:rFonts w:ascii="Marianne" w:hAnsi="Marianne"/>
                <w:color w:val="auto"/>
                <w:sz w:val="20"/>
                <w:szCs w:val="20"/>
                <w:lang w:val="fr-FR"/>
              </w:rPr>
              <w:t xml:space="preserve"> décembre</w:t>
            </w:r>
            <w:r w:rsidR="009C633B" w:rsidRPr="00EC0C75">
              <w:rPr>
                <w:rFonts w:ascii="Marianne" w:hAnsi="Marianne"/>
                <w:color w:val="auto"/>
                <w:sz w:val="20"/>
                <w:szCs w:val="20"/>
                <w:lang w:val="fr-FR"/>
              </w:rPr>
              <w:t xml:space="preserve"> 2023</w:t>
            </w:r>
            <w:r w:rsidR="000C1B56" w:rsidRPr="00EC0C75">
              <w:rPr>
                <w:rFonts w:ascii="Marianne" w:hAnsi="Marianne"/>
                <w:color w:val="auto"/>
                <w:sz w:val="20"/>
                <w:szCs w:val="20"/>
                <w:lang w:val="fr-FR"/>
              </w:rPr>
              <w:t xml:space="preserve"> </w:t>
            </w:r>
          </w:p>
          <w:p w14:paraId="2BB8C70A" w14:textId="77777777" w:rsidR="000C1B56" w:rsidRPr="00EC0C75" w:rsidRDefault="000C1B56" w:rsidP="00043391">
            <w:pPr>
              <w:pStyle w:val="Corpsdetexte"/>
              <w:ind w:left="-33"/>
              <w:jc w:val="right"/>
              <w:rPr>
                <w:rFonts w:ascii="Marianne" w:hAnsi="Marianne"/>
                <w:b/>
                <w:lang w:val="fr-FR"/>
              </w:rPr>
            </w:pPr>
            <w:r w:rsidRPr="00EC0C75">
              <w:rPr>
                <w:rFonts w:ascii="Marianne" w:hAnsi="Marianne"/>
                <w:b/>
                <w:lang w:val="fr-FR"/>
              </w:rPr>
              <w:t>Madame la Rectrice de l’académie de Besançon</w:t>
            </w:r>
          </w:p>
          <w:p w14:paraId="6AB88ED1" w14:textId="77777777" w:rsidR="000C1B56" w:rsidRPr="00EC0C75" w:rsidRDefault="000C1B56" w:rsidP="00043391">
            <w:pPr>
              <w:pStyle w:val="Corpsdetexte"/>
              <w:ind w:left="-33"/>
              <w:jc w:val="right"/>
              <w:rPr>
                <w:rFonts w:ascii="Marianne" w:hAnsi="Marianne"/>
                <w:b/>
                <w:lang w:val="fr-FR"/>
              </w:rPr>
            </w:pPr>
          </w:p>
          <w:p w14:paraId="454BCD01" w14:textId="77777777" w:rsidR="000C1B56" w:rsidRPr="00EC0C75" w:rsidRDefault="000C1B56" w:rsidP="00043391">
            <w:pPr>
              <w:pStyle w:val="Corpsdetexte"/>
              <w:ind w:left="-33"/>
              <w:jc w:val="right"/>
              <w:rPr>
                <w:rFonts w:ascii="Marianne" w:hAnsi="Marianne"/>
                <w:b/>
                <w:lang w:val="fr-FR"/>
              </w:rPr>
            </w:pPr>
            <w:proofErr w:type="gramStart"/>
            <w:r w:rsidRPr="00EC0C75">
              <w:rPr>
                <w:rFonts w:ascii="Marianne" w:hAnsi="Marianne"/>
                <w:b/>
                <w:lang w:val="fr-FR"/>
              </w:rPr>
              <w:t>à</w:t>
            </w:r>
            <w:proofErr w:type="gramEnd"/>
          </w:p>
          <w:p w14:paraId="08047A7B" w14:textId="77777777" w:rsidR="000C1B56" w:rsidRPr="00EC0C75" w:rsidRDefault="000C1B56" w:rsidP="00043391">
            <w:pPr>
              <w:pStyle w:val="Corpsdetexte"/>
              <w:ind w:left="-33"/>
              <w:jc w:val="right"/>
              <w:rPr>
                <w:rFonts w:ascii="Marianne" w:hAnsi="Marianne"/>
                <w:b/>
                <w:lang w:val="fr-FR"/>
              </w:rPr>
            </w:pPr>
          </w:p>
          <w:p w14:paraId="2EDB6F5E" w14:textId="77777777" w:rsidR="000C1B56" w:rsidRPr="00EC0C75" w:rsidRDefault="000C1B56" w:rsidP="00043391">
            <w:pPr>
              <w:pStyle w:val="Corpsdetexte"/>
              <w:ind w:left="-33"/>
              <w:jc w:val="right"/>
              <w:rPr>
                <w:rFonts w:ascii="Marianne" w:hAnsi="Marianne"/>
                <w:b/>
                <w:lang w:val="fr-FR"/>
              </w:rPr>
            </w:pPr>
          </w:p>
          <w:p w14:paraId="334C22D8" w14:textId="77777777" w:rsidR="000C1B56" w:rsidRPr="00EC0C75" w:rsidRDefault="000C1B56" w:rsidP="00043391">
            <w:pPr>
              <w:pStyle w:val="Corpsdetexte"/>
              <w:ind w:left="-33"/>
              <w:jc w:val="right"/>
              <w:rPr>
                <w:rFonts w:ascii="Marianne" w:hAnsi="Marianne"/>
                <w:b/>
                <w:lang w:val="fr-FR"/>
              </w:rPr>
            </w:pPr>
            <w:r w:rsidRPr="00EC0C75">
              <w:rPr>
                <w:rFonts w:ascii="Marianne" w:hAnsi="Marianne"/>
                <w:b/>
                <w:lang w:val="fr-FR"/>
              </w:rPr>
              <w:t>Mesdames et messieurs les recteurs d’académie</w:t>
            </w:r>
          </w:p>
          <w:p w14:paraId="0AE18D11" w14:textId="77777777" w:rsidR="000C1B56" w:rsidRPr="00EC0C75" w:rsidRDefault="000C1B56" w:rsidP="00043391">
            <w:pPr>
              <w:pStyle w:val="Corpsdetexte"/>
              <w:ind w:left="-33"/>
              <w:jc w:val="right"/>
              <w:rPr>
                <w:rFonts w:ascii="Marianne" w:hAnsi="Marianne"/>
                <w:b/>
                <w:lang w:val="fr-FR"/>
              </w:rPr>
            </w:pPr>
            <w:r w:rsidRPr="00EC0C75">
              <w:rPr>
                <w:rFonts w:ascii="Marianne" w:hAnsi="Marianne"/>
                <w:b/>
                <w:lang w:val="fr-FR"/>
              </w:rPr>
              <w:t>Directions des Examens et Concours</w:t>
            </w:r>
          </w:p>
          <w:p w14:paraId="09ED7B6D" w14:textId="77777777" w:rsidR="000C1B56" w:rsidRPr="00EC0C75" w:rsidRDefault="000C1B56" w:rsidP="00043391">
            <w:pPr>
              <w:pStyle w:val="Corpsdetexte"/>
              <w:ind w:left="-33"/>
              <w:jc w:val="right"/>
              <w:rPr>
                <w:rFonts w:ascii="Marianne" w:hAnsi="Marianne"/>
                <w:b/>
                <w:lang w:val="fr-FR"/>
              </w:rPr>
            </w:pPr>
            <w:r w:rsidRPr="00EC0C75">
              <w:rPr>
                <w:rFonts w:ascii="Marianne" w:hAnsi="Marianne"/>
                <w:b/>
                <w:lang w:val="fr-FR"/>
              </w:rPr>
              <w:t>Mesdames et messieurs les chefs de centres d’examen</w:t>
            </w:r>
          </w:p>
          <w:p w14:paraId="76A4CB8D" w14:textId="77777777" w:rsidR="000C1B56" w:rsidRPr="00EC0C75" w:rsidRDefault="000C1B56" w:rsidP="00043391">
            <w:pPr>
              <w:pStyle w:val="Corpsdetexte"/>
              <w:ind w:left="-33"/>
              <w:jc w:val="right"/>
              <w:rPr>
                <w:rFonts w:ascii="Marianne" w:hAnsi="Marianne"/>
                <w:b/>
                <w:lang w:val="fr-FR"/>
              </w:rPr>
            </w:pPr>
            <w:r w:rsidRPr="00EC0C75">
              <w:rPr>
                <w:rFonts w:ascii="Marianne" w:hAnsi="Marianne"/>
                <w:b/>
                <w:lang w:val="fr-FR"/>
              </w:rPr>
              <w:t>Mesdames et messieurs les chefs d’établissements</w:t>
            </w:r>
          </w:p>
          <w:p w14:paraId="2B21E0F3" w14:textId="77777777" w:rsidR="000C1B56" w:rsidRPr="00EC0C75" w:rsidRDefault="000C1B56" w:rsidP="00043391">
            <w:pPr>
              <w:pStyle w:val="Corpsdetexte"/>
              <w:ind w:left="-33"/>
              <w:jc w:val="right"/>
              <w:rPr>
                <w:rFonts w:ascii="Marianne" w:hAnsi="Marianne"/>
                <w:lang w:val="fr-FR"/>
              </w:rPr>
            </w:pPr>
            <w:r w:rsidRPr="00EC0C75">
              <w:rPr>
                <w:rFonts w:ascii="Marianne" w:hAnsi="Marianne"/>
                <w:b/>
                <w:lang w:val="fr-FR"/>
              </w:rPr>
              <w:t>Monsieur le directeur du C.N.E.D</w:t>
            </w:r>
            <w:r w:rsidRPr="00EC0C75">
              <w:rPr>
                <w:rFonts w:ascii="Marianne" w:hAnsi="Marianne"/>
                <w:lang w:val="fr-FR"/>
              </w:rPr>
              <w:t>.</w:t>
            </w:r>
          </w:p>
          <w:p w14:paraId="4DBFA683" w14:textId="77777777" w:rsidR="000C1B56" w:rsidRPr="00EC0C75" w:rsidRDefault="000C1B56" w:rsidP="00043391">
            <w:pPr>
              <w:pStyle w:val="Corpsdetexte"/>
              <w:jc w:val="both"/>
              <w:rPr>
                <w:rFonts w:ascii="Marianne" w:hAnsi="Marianne"/>
                <w:lang w:val="fr-FR"/>
              </w:rPr>
            </w:pPr>
          </w:p>
        </w:tc>
      </w:tr>
      <w:tr w:rsidR="000C1B56" w:rsidRPr="00EC0C75" w14:paraId="6BAC48FF" w14:textId="77777777" w:rsidTr="00043391">
        <w:trPr>
          <w:trHeight w:val="483"/>
        </w:trPr>
        <w:tc>
          <w:tcPr>
            <w:tcW w:w="4990" w:type="dxa"/>
          </w:tcPr>
          <w:p w14:paraId="2EA5CAEE" w14:textId="77777777" w:rsidR="000C1B56" w:rsidRPr="00EC0C75" w:rsidRDefault="000C1B56" w:rsidP="00043391">
            <w:pPr>
              <w:pStyle w:val="Texte-Adresseligne1"/>
              <w:framePr w:w="0" w:hRule="auto" w:wrap="auto" w:vAnchor="margin" w:hAnchor="text" w:xAlign="left" w:yAlign="inline"/>
              <w:jc w:val="both"/>
              <w:rPr>
                <w:rFonts w:ascii="Marianne" w:hAnsi="Marianne" w:cs="Arial"/>
                <w:b/>
                <w:szCs w:val="16"/>
                <w:lang w:val="fr-FR"/>
              </w:rPr>
            </w:pPr>
          </w:p>
        </w:tc>
        <w:tc>
          <w:tcPr>
            <w:tcW w:w="4992" w:type="dxa"/>
          </w:tcPr>
          <w:p w14:paraId="2966E6AD" w14:textId="77777777" w:rsidR="000C1B56" w:rsidRPr="00EC0C75" w:rsidRDefault="000C1B56" w:rsidP="00043391">
            <w:pPr>
              <w:pStyle w:val="Date2"/>
              <w:jc w:val="both"/>
              <w:rPr>
                <w:rFonts w:ascii="Marianne" w:hAnsi="Marianne"/>
                <w:color w:val="auto"/>
                <w:sz w:val="20"/>
                <w:szCs w:val="20"/>
                <w:lang w:val="fr-FR"/>
              </w:rPr>
            </w:pPr>
          </w:p>
        </w:tc>
      </w:tr>
    </w:tbl>
    <w:p w14:paraId="4B7949C9" w14:textId="77777777" w:rsidR="000C1B56" w:rsidRPr="00EC0C75" w:rsidRDefault="000C1B56" w:rsidP="000C1B56">
      <w:pPr>
        <w:pStyle w:val="Corpsdetexte"/>
        <w:jc w:val="both"/>
        <w:rPr>
          <w:rFonts w:ascii="Marianne" w:hAnsi="Marianne"/>
        </w:rPr>
        <w:sectPr w:rsidR="000C1B56" w:rsidRPr="00EC0C75" w:rsidSect="000C1B56">
          <w:headerReference w:type="default" r:id="rId9"/>
          <w:footerReference w:type="even" r:id="rId10"/>
          <w:footerReference w:type="default" r:id="rId11"/>
          <w:pgSz w:w="11910" w:h="16840"/>
          <w:pgMar w:top="963" w:right="964" w:bottom="964" w:left="964" w:header="720" w:footer="283" w:gutter="0"/>
          <w:cols w:space="720"/>
          <w:docGrid w:linePitch="299"/>
        </w:sectPr>
      </w:pPr>
    </w:p>
    <w:p w14:paraId="07107446" w14:textId="585E99F3" w:rsidR="000C1B56" w:rsidRPr="00EC0C75" w:rsidRDefault="000C1B56" w:rsidP="002F3C68">
      <w:pPr>
        <w:widowControl/>
        <w:suppressAutoHyphens/>
        <w:autoSpaceDE/>
        <w:autoSpaceDN/>
        <w:spacing w:before="120" w:line="280" w:lineRule="exact"/>
        <w:ind w:right="55"/>
        <w:jc w:val="both"/>
        <w:rPr>
          <w:rFonts w:ascii="Marianne" w:eastAsia="SimSun" w:hAnsi="Marianne"/>
          <w:b/>
          <w:sz w:val="20"/>
          <w:szCs w:val="20"/>
          <w:lang w:eastAsia="zh-CN"/>
        </w:rPr>
      </w:pPr>
      <w:r w:rsidRPr="00EC0C75">
        <w:rPr>
          <w:rFonts w:ascii="Marianne" w:eastAsia="SimSun" w:hAnsi="Marianne"/>
          <w:sz w:val="20"/>
          <w:szCs w:val="20"/>
          <w:lang w:eastAsia="zh-CN"/>
        </w:rPr>
        <w:t xml:space="preserve">Objet </w:t>
      </w:r>
      <w:r w:rsidRPr="00EC0C75">
        <w:rPr>
          <w:rFonts w:ascii="Marianne" w:eastAsia="SimSun" w:hAnsi="Marianne"/>
          <w:b/>
          <w:sz w:val="20"/>
          <w:szCs w:val="20"/>
          <w:lang w:eastAsia="zh-CN"/>
        </w:rPr>
        <w:t xml:space="preserve">: </w:t>
      </w:r>
      <w:r w:rsidRPr="00EC0C75">
        <w:rPr>
          <w:rFonts w:ascii="Marianne" w:eastAsia="SimSun" w:hAnsi="Marianne"/>
          <w:bCs/>
          <w:sz w:val="20"/>
          <w:szCs w:val="20"/>
          <w:lang w:eastAsia="zh-CN"/>
        </w:rPr>
        <w:t>Circulaire nationale d’organisation du Brevet de Technicien Supérieur –</w:t>
      </w:r>
      <w:r w:rsidRPr="00EC0C75">
        <w:rPr>
          <w:rFonts w:ascii="Marianne" w:eastAsia="SimSun" w:hAnsi="Marianne"/>
          <w:b/>
          <w:sz w:val="20"/>
          <w:szCs w:val="20"/>
          <w:lang w:eastAsia="zh-CN"/>
        </w:rPr>
        <w:t xml:space="preserve"> spécialité </w:t>
      </w:r>
      <w:r w:rsidR="002F3C68" w:rsidRPr="00EC0C75">
        <w:rPr>
          <w:rFonts w:ascii="Marianne" w:eastAsia="SimSun" w:hAnsi="Marianne"/>
          <w:b/>
          <w:sz w:val="20"/>
          <w:szCs w:val="20"/>
          <w:lang w:eastAsia="zh-CN"/>
        </w:rPr>
        <w:t>Systèmes Constructifs Bois et Habitat » (23412)</w:t>
      </w:r>
      <w:r w:rsidR="008D472F" w:rsidRPr="00EC0C75">
        <w:rPr>
          <w:rFonts w:ascii="Marianne" w:eastAsia="SimSun" w:hAnsi="Marianne"/>
          <w:b/>
          <w:sz w:val="20"/>
          <w:szCs w:val="20"/>
          <w:lang w:eastAsia="zh-CN"/>
        </w:rPr>
        <w:t xml:space="preserve"> </w:t>
      </w:r>
      <w:r w:rsidRPr="00EC0C75">
        <w:rPr>
          <w:rFonts w:ascii="Marianne" w:eastAsia="SimSun" w:hAnsi="Marianne"/>
          <w:b/>
          <w:sz w:val="20"/>
          <w:szCs w:val="20"/>
          <w:lang w:eastAsia="zh-CN"/>
        </w:rPr>
        <w:t xml:space="preserve">- SESSION </w:t>
      </w:r>
      <w:r w:rsidR="00932F1D" w:rsidRPr="00EC0C75">
        <w:rPr>
          <w:rFonts w:ascii="Marianne" w:eastAsia="SimSun" w:hAnsi="Marianne"/>
          <w:b/>
          <w:sz w:val="20"/>
          <w:szCs w:val="20"/>
          <w:lang w:eastAsia="zh-CN"/>
        </w:rPr>
        <w:t>2024</w:t>
      </w:r>
      <w:r w:rsidRPr="00EC0C75">
        <w:rPr>
          <w:rFonts w:ascii="Marianne" w:eastAsia="SimSun" w:hAnsi="Marianne"/>
          <w:b/>
          <w:sz w:val="20"/>
          <w:szCs w:val="20"/>
          <w:lang w:eastAsia="zh-CN"/>
        </w:rPr>
        <w:t xml:space="preserve">  </w:t>
      </w:r>
    </w:p>
    <w:p w14:paraId="1D494326" w14:textId="56B93A35" w:rsidR="000C1B56" w:rsidRPr="00EC0C75" w:rsidRDefault="000C1B56" w:rsidP="000C1B56">
      <w:pPr>
        <w:pStyle w:val="Corpsdetexte"/>
        <w:jc w:val="both"/>
        <w:rPr>
          <w:rFonts w:ascii="Marianne" w:hAnsi="Marianne"/>
        </w:rPr>
      </w:pPr>
    </w:p>
    <w:p w14:paraId="708EE541" w14:textId="2BE58A19" w:rsidR="000C1B56" w:rsidRPr="00EC0C75" w:rsidRDefault="000C1B56" w:rsidP="000C1B56">
      <w:pPr>
        <w:ind w:right="55"/>
        <w:jc w:val="both"/>
        <w:rPr>
          <w:rFonts w:ascii="Marianne" w:eastAsia="Times New Roman" w:hAnsi="Marianne"/>
          <w:sz w:val="20"/>
          <w:szCs w:val="20"/>
          <w:lang w:eastAsia="fr-FR"/>
        </w:rPr>
      </w:pPr>
      <w:r w:rsidRPr="00EC0C75">
        <w:rPr>
          <w:rFonts w:ascii="Marianne" w:eastAsia="Times New Roman" w:hAnsi="Marianne"/>
          <w:sz w:val="20"/>
          <w:szCs w:val="20"/>
          <w:lang w:eastAsia="fr-FR"/>
        </w:rPr>
        <w:t xml:space="preserve">L’académie de Besançon est chargée, pour la session </w:t>
      </w:r>
      <w:r w:rsidR="00932F1D" w:rsidRPr="00EC0C75">
        <w:rPr>
          <w:rFonts w:ascii="Marianne" w:eastAsia="Times New Roman" w:hAnsi="Marianne"/>
          <w:sz w:val="20"/>
          <w:szCs w:val="20"/>
          <w:lang w:eastAsia="fr-FR"/>
        </w:rPr>
        <w:t>2024</w:t>
      </w:r>
      <w:r w:rsidRPr="00EC0C75">
        <w:rPr>
          <w:rFonts w:ascii="Marianne" w:eastAsia="Times New Roman" w:hAnsi="Marianne"/>
          <w:sz w:val="20"/>
          <w:szCs w:val="20"/>
          <w:lang w:eastAsia="fr-FR"/>
        </w:rPr>
        <w:t>, de définir les modalités d’organisations du Brevet de Technicien Supérieur « Systèmes Constructifs Bois et Habitat ».</w:t>
      </w:r>
    </w:p>
    <w:p w14:paraId="34FDD20B" w14:textId="77777777" w:rsidR="000C1B56" w:rsidRPr="00EC0C75" w:rsidRDefault="000C1B56" w:rsidP="000C1B56">
      <w:pPr>
        <w:ind w:left="-284" w:right="55"/>
        <w:jc w:val="both"/>
        <w:rPr>
          <w:rFonts w:ascii="Marianne" w:eastAsia="Times New Roman" w:hAnsi="Marianne"/>
          <w:sz w:val="20"/>
          <w:szCs w:val="20"/>
          <w:lang w:eastAsia="fr-FR"/>
        </w:rPr>
      </w:pPr>
    </w:p>
    <w:p w14:paraId="086FCB56" w14:textId="496FF217" w:rsidR="000C1B56" w:rsidRPr="00EC0C75" w:rsidRDefault="000C1B56" w:rsidP="000C1B56">
      <w:pPr>
        <w:ind w:right="55"/>
        <w:jc w:val="both"/>
        <w:rPr>
          <w:rFonts w:ascii="Marianne" w:eastAsia="Times New Roman" w:hAnsi="Marianne"/>
          <w:sz w:val="20"/>
          <w:szCs w:val="20"/>
          <w:lang w:eastAsia="fr-FR"/>
        </w:rPr>
      </w:pPr>
      <w:r w:rsidRPr="00EC0C75">
        <w:rPr>
          <w:rFonts w:ascii="Marianne" w:eastAsia="Times New Roman" w:hAnsi="Marianne"/>
          <w:sz w:val="20"/>
          <w:szCs w:val="20"/>
          <w:lang w:eastAsia="fr-FR"/>
        </w:rPr>
        <w:t xml:space="preserve">J’ai l’honneur de vous faire connaître que les épreuves écrites du B.T.S. Systèmes Constructifs Bois et Habitat - session </w:t>
      </w:r>
      <w:r w:rsidR="00932F1D" w:rsidRPr="00EC0C75">
        <w:rPr>
          <w:rFonts w:ascii="Marianne" w:eastAsia="Times New Roman" w:hAnsi="Marianne"/>
          <w:sz w:val="20"/>
          <w:szCs w:val="20"/>
          <w:lang w:eastAsia="fr-FR"/>
        </w:rPr>
        <w:t>2024</w:t>
      </w:r>
      <w:r w:rsidRPr="00EC0C75">
        <w:rPr>
          <w:rFonts w:ascii="Marianne" w:eastAsia="Times New Roman" w:hAnsi="Marianne"/>
          <w:sz w:val="20"/>
          <w:szCs w:val="20"/>
          <w:lang w:eastAsia="fr-FR"/>
        </w:rPr>
        <w:t xml:space="preserve"> - débuteront conformément au calendrier joint en annexe </w:t>
      </w:r>
      <w:r w:rsidR="0084250C" w:rsidRPr="00EC0C75">
        <w:rPr>
          <w:rFonts w:ascii="Marianne" w:eastAsia="Times New Roman" w:hAnsi="Marianne"/>
          <w:sz w:val="20"/>
          <w:szCs w:val="20"/>
          <w:lang w:eastAsia="fr-FR"/>
        </w:rPr>
        <w:t>2</w:t>
      </w:r>
      <w:r w:rsidRPr="00EC0C75">
        <w:rPr>
          <w:rFonts w:ascii="Marianne" w:eastAsia="Times New Roman" w:hAnsi="Marianne"/>
          <w:sz w:val="20"/>
          <w:szCs w:val="20"/>
          <w:lang w:eastAsia="fr-FR"/>
        </w:rPr>
        <w:t>. Les corrections et les délibérations du jury auront lieu, dans chacune des académies pilotes, suivant le schéma de regroupement indiqué en annexe I.</w:t>
      </w:r>
    </w:p>
    <w:p w14:paraId="43D865D4" w14:textId="77777777" w:rsidR="000C1B56" w:rsidRPr="00EC0C75" w:rsidRDefault="000C1B56" w:rsidP="000C1B56">
      <w:pPr>
        <w:ind w:left="-284" w:right="55"/>
        <w:jc w:val="both"/>
        <w:rPr>
          <w:rFonts w:ascii="Marianne" w:eastAsia="Times New Roman" w:hAnsi="Marianne"/>
          <w:sz w:val="20"/>
          <w:szCs w:val="20"/>
          <w:lang w:eastAsia="fr-FR"/>
        </w:rPr>
      </w:pPr>
    </w:p>
    <w:p w14:paraId="5FC749B5" w14:textId="77777777" w:rsidR="000C1B56" w:rsidRPr="00EC0C75" w:rsidRDefault="000C1B56" w:rsidP="000C1B56">
      <w:pPr>
        <w:ind w:right="55"/>
        <w:jc w:val="both"/>
        <w:rPr>
          <w:rFonts w:ascii="Marianne" w:eastAsia="Times New Roman" w:hAnsi="Marianne"/>
          <w:sz w:val="20"/>
          <w:szCs w:val="20"/>
          <w:lang w:eastAsia="fr-FR"/>
        </w:rPr>
      </w:pPr>
      <w:r w:rsidRPr="00EC0C75">
        <w:rPr>
          <w:rFonts w:ascii="Marianne" w:eastAsia="Times New Roman" w:hAnsi="Marianne"/>
          <w:sz w:val="20"/>
          <w:szCs w:val="20"/>
          <w:lang w:eastAsia="fr-FR"/>
        </w:rPr>
        <w:t>Le Recteur de chaque académie déterminera le nombre de centres d’examen à ouvrir dans son académie. Il en informera l’académie pilote de son regroupement, ainsi que l’académie de Besançon qui a la charge de l’organisation nationale de cet examen.</w:t>
      </w:r>
    </w:p>
    <w:p w14:paraId="7B63A0D5" w14:textId="77777777" w:rsidR="000C1B56" w:rsidRPr="00EC0C75" w:rsidRDefault="000C1B56" w:rsidP="000C1B56">
      <w:pPr>
        <w:ind w:left="-284" w:right="55"/>
        <w:jc w:val="both"/>
        <w:rPr>
          <w:rFonts w:ascii="Marianne" w:eastAsia="Times New Roman" w:hAnsi="Marianne"/>
          <w:sz w:val="20"/>
          <w:szCs w:val="20"/>
          <w:lang w:eastAsia="fr-FR"/>
        </w:rPr>
      </w:pPr>
    </w:p>
    <w:p w14:paraId="6674950A" w14:textId="158180F2" w:rsidR="000C1B56" w:rsidRPr="00EC0C75" w:rsidRDefault="000C1B56" w:rsidP="00B7184F">
      <w:pPr>
        <w:pStyle w:val="Normalcentr"/>
        <w:ind w:left="0" w:right="28" w:firstLine="1"/>
        <w:jc w:val="both"/>
        <w:rPr>
          <w:rFonts w:ascii="Marianne" w:hAnsi="Marianne"/>
          <w:b/>
          <w:bCs/>
          <w:sz w:val="20"/>
          <w:szCs w:val="20"/>
        </w:rPr>
      </w:pPr>
      <w:r w:rsidRPr="00EC0C75">
        <w:rPr>
          <w:rFonts w:ascii="Marianne" w:hAnsi="Marianne"/>
          <w:sz w:val="20"/>
          <w:szCs w:val="20"/>
        </w:rPr>
        <w:t>Dans le souci de respecter également l’uniformité des documents, le papier de composition modèle national sera impérativement utilisé par l’ensemble des candidats</w:t>
      </w:r>
      <w:r w:rsidR="008A65BB" w:rsidRPr="00EC0C75">
        <w:rPr>
          <w:rFonts w:ascii="Marianne" w:hAnsi="Marianne"/>
          <w:sz w:val="20"/>
          <w:szCs w:val="20"/>
        </w:rPr>
        <w:t> </w:t>
      </w:r>
      <w:r w:rsidR="008A65BB" w:rsidRPr="00EC0C75">
        <w:rPr>
          <w:rFonts w:ascii="Marianne" w:hAnsi="Marianne"/>
          <w:b/>
          <w:bCs/>
          <w:sz w:val="20"/>
          <w:szCs w:val="20"/>
        </w:rPr>
        <w:t>; en effet, à compter de cette session, toutes les épreuves sont dématérialisées (utilisation impérative des copies modèle SANTORIN)</w:t>
      </w:r>
    </w:p>
    <w:p w14:paraId="47B3170E" w14:textId="77777777" w:rsidR="000C1B56" w:rsidRPr="00EC0C75" w:rsidRDefault="000C1B56" w:rsidP="000C1B56">
      <w:pPr>
        <w:jc w:val="both"/>
        <w:rPr>
          <w:rFonts w:ascii="Marianne" w:eastAsia="Times New Roman" w:hAnsi="Marianne"/>
          <w:sz w:val="20"/>
          <w:szCs w:val="20"/>
          <w:lang w:eastAsia="fr-FR"/>
        </w:rPr>
      </w:pPr>
      <w:r w:rsidRPr="00EC0C75">
        <w:rPr>
          <w:rFonts w:ascii="Marianne" w:hAnsi="Marianne"/>
          <w:sz w:val="20"/>
          <w:szCs w:val="20"/>
        </w:rPr>
        <w:br w:type="page"/>
      </w:r>
    </w:p>
    <w:p w14:paraId="3C8857D1" w14:textId="77777777" w:rsidR="000C1B56" w:rsidRPr="00EC0C75" w:rsidRDefault="000C1B56" w:rsidP="000C1B56">
      <w:pPr>
        <w:pStyle w:val="Normalcentr"/>
        <w:ind w:left="0" w:right="0" w:firstLine="1"/>
        <w:jc w:val="both"/>
        <w:rPr>
          <w:rFonts w:ascii="Marianne" w:hAnsi="Marianne"/>
          <w:b/>
          <w:bCs/>
          <w:sz w:val="20"/>
          <w:szCs w:val="20"/>
          <w:u w:val="single"/>
        </w:rPr>
      </w:pPr>
      <w:r w:rsidRPr="00EC0C75">
        <w:rPr>
          <w:rFonts w:ascii="Marianne" w:hAnsi="Marianne"/>
          <w:b/>
          <w:bCs/>
          <w:sz w:val="20"/>
          <w:szCs w:val="20"/>
          <w:u w:val="single"/>
        </w:rPr>
        <w:lastRenderedPageBreak/>
        <w:t>Références réglementaires :</w:t>
      </w:r>
    </w:p>
    <w:p w14:paraId="559DBDB3" w14:textId="77777777" w:rsidR="000C1B56" w:rsidRPr="00EC0C75" w:rsidRDefault="000C1B56" w:rsidP="000C1B56">
      <w:pPr>
        <w:pStyle w:val="Normalcentr"/>
        <w:numPr>
          <w:ilvl w:val="0"/>
          <w:numId w:val="6"/>
        </w:numPr>
        <w:jc w:val="both"/>
        <w:rPr>
          <w:rFonts w:ascii="Marianne" w:hAnsi="Marianne"/>
          <w:sz w:val="20"/>
          <w:szCs w:val="20"/>
        </w:rPr>
      </w:pPr>
      <w:r w:rsidRPr="00EC0C75">
        <w:rPr>
          <w:rFonts w:ascii="Marianne" w:hAnsi="Marianne"/>
          <w:sz w:val="20"/>
          <w:szCs w:val="20"/>
        </w:rPr>
        <w:t>Code de l’éducation, partie réglementaire • (Articles D111-1 à D977-2), Livre VI : L'organisation des enseignements supérieurs (Articles D611-1 à D687-2), Titre IV : Les formations technologiques (Articles D642-1 à D643-62-6), Chapitre III : Les formations technologiques courtes (Articles D643-1 à D643-62-6), Section 1 : Le brevet de technicien supérieur (Articles D643-1 à D643-35-1) créé par Décret n°2013-756 du 19 août 2013.</w:t>
      </w:r>
    </w:p>
    <w:p w14:paraId="1F834E87" w14:textId="77777777" w:rsidR="000C1B56" w:rsidRPr="00EC0C75" w:rsidRDefault="000C1B56" w:rsidP="000C1B56">
      <w:pPr>
        <w:pStyle w:val="Normalcentr"/>
        <w:ind w:left="720"/>
        <w:jc w:val="both"/>
        <w:rPr>
          <w:rFonts w:ascii="Marianne" w:hAnsi="Marianne"/>
          <w:sz w:val="20"/>
          <w:szCs w:val="20"/>
        </w:rPr>
      </w:pPr>
    </w:p>
    <w:p w14:paraId="0B6843FF" w14:textId="77777777" w:rsidR="000C1B56" w:rsidRPr="00EC0C75" w:rsidRDefault="000C1B56" w:rsidP="000C1B56">
      <w:pPr>
        <w:pStyle w:val="Normalcentr"/>
        <w:numPr>
          <w:ilvl w:val="0"/>
          <w:numId w:val="6"/>
        </w:numPr>
        <w:jc w:val="both"/>
        <w:rPr>
          <w:rFonts w:ascii="Marianne" w:hAnsi="Marianne"/>
          <w:sz w:val="20"/>
          <w:szCs w:val="20"/>
        </w:rPr>
      </w:pPr>
      <w:r w:rsidRPr="00EC0C75">
        <w:rPr>
          <w:rFonts w:ascii="Marianne" w:hAnsi="Marianne"/>
          <w:sz w:val="20"/>
          <w:szCs w:val="20"/>
        </w:rPr>
        <w:t>Articles D643-10 à 12 du code de l’éducation relatifs au positionnement en vue de la présentation du brevet de technicien supérieur.</w:t>
      </w:r>
    </w:p>
    <w:p w14:paraId="3A0554E5" w14:textId="77777777" w:rsidR="000C1B56" w:rsidRPr="00EC0C75" w:rsidRDefault="000C1B56" w:rsidP="000C1B56">
      <w:pPr>
        <w:pStyle w:val="Normalcentr"/>
        <w:ind w:left="0"/>
        <w:jc w:val="both"/>
        <w:rPr>
          <w:rFonts w:ascii="Marianne" w:hAnsi="Marianne"/>
          <w:sz w:val="20"/>
          <w:szCs w:val="20"/>
        </w:rPr>
      </w:pPr>
    </w:p>
    <w:p w14:paraId="7996A510" w14:textId="77777777" w:rsidR="000C1B56" w:rsidRPr="00EC0C75" w:rsidRDefault="000C1B56" w:rsidP="000C1B56">
      <w:pPr>
        <w:pStyle w:val="Normalcentr"/>
        <w:numPr>
          <w:ilvl w:val="0"/>
          <w:numId w:val="6"/>
        </w:numPr>
        <w:jc w:val="both"/>
        <w:rPr>
          <w:rFonts w:ascii="Marianne" w:hAnsi="Marianne"/>
          <w:sz w:val="20"/>
          <w:szCs w:val="20"/>
        </w:rPr>
      </w:pPr>
      <w:r w:rsidRPr="00EC0C75">
        <w:rPr>
          <w:rFonts w:ascii="Marianne" w:hAnsi="Marianne"/>
          <w:sz w:val="20"/>
          <w:szCs w:val="20"/>
        </w:rPr>
        <w:t>Articles D643-15 à 18 du code de l’éducation relatifs à la mise en œuvre du contrôle continue en cours de formation au brevet de technicien supérieur.</w:t>
      </w:r>
    </w:p>
    <w:p w14:paraId="234748C8" w14:textId="77777777" w:rsidR="000C1B56" w:rsidRPr="00EC0C75" w:rsidRDefault="000C1B56" w:rsidP="000C1B56">
      <w:pPr>
        <w:pStyle w:val="Normalcentr"/>
        <w:ind w:left="0"/>
        <w:jc w:val="both"/>
        <w:rPr>
          <w:rFonts w:ascii="Marianne" w:hAnsi="Marianne"/>
          <w:sz w:val="20"/>
          <w:szCs w:val="20"/>
        </w:rPr>
      </w:pPr>
    </w:p>
    <w:p w14:paraId="00BFDEC7" w14:textId="77777777" w:rsidR="000C1B56" w:rsidRPr="00EC0C75" w:rsidRDefault="000C1B56" w:rsidP="000C1B56">
      <w:pPr>
        <w:pStyle w:val="Normalcentr"/>
        <w:numPr>
          <w:ilvl w:val="0"/>
          <w:numId w:val="6"/>
        </w:numPr>
        <w:jc w:val="both"/>
        <w:rPr>
          <w:rFonts w:ascii="Marianne" w:hAnsi="Marianne"/>
          <w:sz w:val="20"/>
          <w:szCs w:val="20"/>
        </w:rPr>
      </w:pPr>
      <w:r w:rsidRPr="00EC0C75">
        <w:rPr>
          <w:rFonts w:ascii="Marianne" w:hAnsi="Marianne"/>
          <w:sz w:val="20"/>
          <w:szCs w:val="20"/>
        </w:rPr>
        <w:t>Arrêté du 24 juin 2005 fixant les conditions d'obtention de dispenses d'unités au brevet de technicien supérieur.</w:t>
      </w:r>
    </w:p>
    <w:p w14:paraId="5BD21BA8" w14:textId="77777777" w:rsidR="000C1B56" w:rsidRPr="00EC0C75" w:rsidRDefault="000C1B56" w:rsidP="000C1B56">
      <w:pPr>
        <w:pStyle w:val="Normalcentr"/>
        <w:ind w:left="0"/>
        <w:jc w:val="both"/>
        <w:rPr>
          <w:rFonts w:ascii="Marianne" w:hAnsi="Marianne"/>
          <w:sz w:val="20"/>
          <w:szCs w:val="20"/>
        </w:rPr>
      </w:pPr>
    </w:p>
    <w:p w14:paraId="267BF20C" w14:textId="1383FB9E" w:rsidR="000C1B56" w:rsidRPr="00EC0C75" w:rsidRDefault="000C1B56" w:rsidP="000C1B56">
      <w:pPr>
        <w:pStyle w:val="Normalcentr"/>
        <w:numPr>
          <w:ilvl w:val="0"/>
          <w:numId w:val="6"/>
        </w:numPr>
        <w:jc w:val="both"/>
        <w:rPr>
          <w:rFonts w:ascii="Marianne" w:hAnsi="Marianne"/>
          <w:sz w:val="20"/>
          <w:szCs w:val="20"/>
        </w:rPr>
      </w:pPr>
      <w:r w:rsidRPr="00EC0C75">
        <w:rPr>
          <w:rFonts w:ascii="Marianne" w:hAnsi="Marianne"/>
          <w:sz w:val="20"/>
          <w:szCs w:val="20"/>
        </w:rPr>
        <w:t xml:space="preserve">Arrêté du </w:t>
      </w:r>
      <w:r w:rsidR="002F3C68" w:rsidRPr="00EC0C75">
        <w:rPr>
          <w:rFonts w:ascii="Marianne" w:hAnsi="Marianne"/>
          <w:sz w:val="20"/>
          <w:szCs w:val="20"/>
        </w:rPr>
        <w:t xml:space="preserve">10 </w:t>
      </w:r>
      <w:r w:rsidRPr="00EC0C75">
        <w:rPr>
          <w:rFonts w:ascii="Marianne" w:hAnsi="Marianne"/>
          <w:sz w:val="20"/>
          <w:szCs w:val="20"/>
        </w:rPr>
        <w:t>février 201</w:t>
      </w:r>
      <w:r w:rsidR="002F3C68" w:rsidRPr="00EC0C75">
        <w:rPr>
          <w:rFonts w:ascii="Marianne" w:hAnsi="Marianne"/>
          <w:sz w:val="20"/>
          <w:szCs w:val="20"/>
        </w:rPr>
        <w:t>4</w:t>
      </w:r>
      <w:r w:rsidRPr="00EC0C75">
        <w:rPr>
          <w:rFonts w:ascii="Marianne" w:hAnsi="Marianne"/>
          <w:sz w:val="20"/>
          <w:szCs w:val="20"/>
        </w:rPr>
        <w:t xml:space="preserve"> portant définition et fixant les conditions de délivrance du brevet de technicien supérieur </w:t>
      </w:r>
      <w:r w:rsidR="002F3C68" w:rsidRPr="00EC0C75">
        <w:rPr>
          <w:rFonts w:ascii="Marianne" w:hAnsi="Marianne"/>
          <w:sz w:val="20"/>
          <w:szCs w:val="20"/>
        </w:rPr>
        <w:t>« Systèmes Constructifs Bois et Habitat »</w:t>
      </w:r>
      <w:r w:rsidRPr="00EC0C75">
        <w:rPr>
          <w:rFonts w:ascii="Marianne" w:hAnsi="Marianne"/>
          <w:sz w:val="20"/>
          <w:szCs w:val="20"/>
        </w:rPr>
        <w:t>.</w:t>
      </w:r>
    </w:p>
    <w:p w14:paraId="7C017885" w14:textId="77777777" w:rsidR="000C1B56" w:rsidRPr="00EC0C75" w:rsidRDefault="000C1B56" w:rsidP="000C1B56">
      <w:pPr>
        <w:pStyle w:val="Normalcentr"/>
        <w:ind w:left="0"/>
        <w:jc w:val="both"/>
        <w:rPr>
          <w:rFonts w:ascii="Marianne" w:hAnsi="Marianne"/>
          <w:sz w:val="20"/>
          <w:szCs w:val="20"/>
        </w:rPr>
      </w:pPr>
    </w:p>
    <w:p w14:paraId="5F796F11" w14:textId="6472B4A8" w:rsidR="000532F6" w:rsidRPr="00EC0C75" w:rsidRDefault="000C1B56" w:rsidP="000C1B56">
      <w:pPr>
        <w:pStyle w:val="Normalcentr"/>
        <w:numPr>
          <w:ilvl w:val="0"/>
          <w:numId w:val="6"/>
        </w:numPr>
        <w:jc w:val="both"/>
        <w:rPr>
          <w:rFonts w:ascii="Marianne" w:hAnsi="Marianne"/>
          <w:sz w:val="20"/>
          <w:szCs w:val="20"/>
        </w:rPr>
      </w:pPr>
      <w:r w:rsidRPr="00EC0C75">
        <w:rPr>
          <w:rFonts w:ascii="Marianne" w:hAnsi="Marianne"/>
          <w:sz w:val="20"/>
          <w:szCs w:val="20"/>
        </w:rPr>
        <w:t>Arrêté du 4 avril 2017 relatif à l'adaptation de certaines épreuves ou parties d'épreuves obligatoires de langue vivante étrangère à l'examen du brevet de technicien supérieur pour les candidats présentant une déficience auditive, une déficience du langage oral, une déficience de la parole.</w:t>
      </w:r>
    </w:p>
    <w:p w14:paraId="1F898672" w14:textId="77777777" w:rsidR="000532F6" w:rsidRPr="00EC0C75" w:rsidRDefault="000532F6">
      <w:pPr>
        <w:widowControl/>
        <w:autoSpaceDE/>
        <w:autoSpaceDN/>
        <w:spacing w:after="160" w:line="259" w:lineRule="auto"/>
        <w:rPr>
          <w:rFonts w:ascii="Marianne" w:eastAsia="Times New Roman" w:hAnsi="Marianne"/>
          <w:sz w:val="20"/>
          <w:szCs w:val="20"/>
          <w:lang w:eastAsia="fr-FR"/>
        </w:rPr>
      </w:pPr>
      <w:r w:rsidRPr="00EC0C75">
        <w:rPr>
          <w:rFonts w:ascii="Marianne" w:hAnsi="Marianne"/>
          <w:sz w:val="20"/>
          <w:szCs w:val="20"/>
        </w:rPr>
        <w:br w:type="page"/>
      </w:r>
    </w:p>
    <w:p w14:paraId="50A6B69E" w14:textId="4F16F315" w:rsidR="000C1B56" w:rsidRPr="00EC0C75" w:rsidRDefault="000C1B56" w:rsidP="000C1B56">
      <w:pPr>
        <w:pStyle w:val="Normalcentr"/>
        <w:ind w:left="0"/>
        <w:jc w:val="both"/>
        <w:rPr>
          <w:rFonts w:ascii="Marianne" w:hAnsi="Marianne"/>
          <w:sz w:val="20"/>
          <w:szCs w:val="20"/>
        </w:rPr>
      </w:pPr>
    </w:p>
    <w:p w14:paraId="32BBF32F" w14:textId="189998DD" w:rsidR="0033411F" w:rsidRPr="00EC0C75" w:rsidRDefault="0033411F" w:rsidP="0033411F">
      <w:pPr>
        <w:pBdr>
          <w:top w:val="single" w:sz="4" w:space="1" w:color="000000"/>
          <w:left w:val="single" w:sz="4" w:space="4" w:color="000000"/>
          <w:bottom w:val="single" w:sz="4" w:space="1" w:color="000000"/>
          <w:right w:val="single" w:sz="4" w:space="4" w:color="000000"/>
        </w:pBdr>
        <w:tabs>
          <w:tab w:val="right" w:pos="993"/>
          <w:tab w:val="left" w:pos="7229"/>
        </w:tabs>
        <w:ind w:left="284" w:right="55"/>
        <w:jc w:val="both"/>
        <w:rPr>
          <w:rFonts w:ascii="Marianne" w:hAnsi="Marianne"/>
          <w:sz w:val="20"/>
          <w:szCs w:val="20"/>
        </w:rPr>
      </w:pPr>
      <w:r w:rsidRPr="00EC0C75">
        <w:rPr>
          <w:rFonts w:ascii="Marianne" w:hAnsi="Marianne"/>
          <w:b/>
          <w:bCs/>
          <w:sz w:val="20"/>
          <w:szCs w:val="20"/>
        </w:rPr>
        <w:t xml:space="preserve">Note préliminaire </w:t>
      </w:r>
      <w:r w:rsidR="000532F6" w:rsidRPr="00EC0C75">
        <w:rPr>
          <w:rFonts w:ascii="Marianne" w:hAnsi="Marianne"/>
          <w:b/>
          <w:bCs/>
          <w:sz w:val="20"/>
          <w:szCs w:val="20"/>
        </w:rPr>
        <w:t>1</w:t>
      </w:r>
      <w:r w:rsidRPr="00EC0C75">
        <w:rPr>
          <w:rFonts w:ascii="Marianne" w:hAnsi="Marianne"/>
          <w:b/>
          <w:bCs/>
          <w:sz w:val="20"/>
          <w:szCs w:val="20"/>
        </w:rPr>
        <w:t> </w:t>
      </w:r>
      <w:r w:rsidRPr="00EC0C75">
        <w:rPr>
          <w:rFonts w:ascii="Marianne" w:hAnsi="Marianne"/>
          <w:sz w:val="20"/>
          <w:szCs w:val="20"/>
        </w:rPr>
        <w:t>: information sur la note NV</w:t>
      </w:r>
    </w:p>
    <w:p w14:paraId="6F6D132F" w14:textId="77777777" w:rsidR="0033411F" w:rsidRPr="00EC0C75" w:rsidRDefault="0033411F" w:rsidP="0033411F">
      <w:pPr>
        <w:pBdr>
          <w:top w:val="single" w:sz="4" w:space="1" w:color="000000"/>
          <w:left w:val="single" w:sz="4" w:space="4" w:color="000000"/>
          <w:bottom w:val="single" w:sz="4" w:space="1" w:color="000000"/>
          <w:right w:val="single" w:sz="4" w:space="4" w:color="000000"/>
        </w:pBdr>
        <w:tabs>
          <w:tab w:val="right" w:pos="993"/>
          <w:tab w:val="left" w:pos="7229"/>
        </w:tabs>
        <w:ind w:left="284" w:right="55"/>
        <w:jc w:val="both"/>
        <w:rPr>
          <w:rFonts w:ascii="Marianne" w:hAnsi="Marianne"/>
          <w:sz w:val="20"/>
          <w:szCs w:val="20"/>
        </w:rPr>
      </w:pPr>
    </w:p>
    <w:p w14:paraId="4685EC5B" w14:textId="77777777" w:rsidR="0033411F" w:rsidRPr="00EC0C75" w:rsidRDefault="0033411F" w:rsidP="0033411F">
      <w:pPr>
        <w:pBdr>
          <w:top w:val="single" w:sz="4" w:space="1" w:color="000000"/>
          <w:left w:val="single" w:sz="4" w:space="4" w:color="000000"/>
          <w:bottom w:val="single" w:sz="4" w:space="1" w:color="000000"/>
          <w:right w:val="single" w:sz="4" w:space="4" w:color="000000"/>
        </w:pBdr>
        <w:tabs>
          <w:tab w:val="right" w:pos="993"/>
          <w:tab w:val="left" w:pos="7229"/>
        </w:tabs>
        <w:ind w:left="284" w:right="55"/>
        <w:jc w:val="both"/>
        <w:rPr>
          <w:rFonts w:ascii="Marianne" w:hAnsi="Marianne"/>
          <w:sz w:val="20"/>
          <w:szCs w:val="20"/>
        </w:rPr>
      </w:pPr>
      <w:r w:rsidRPr="00EC0C75">
        <w:rPr>
          <w:rFonts w:ascii="Marianne" w:hAnsi="Marianne"/>
          <w:sz w:val="20"/>
          <w:szCs w:val="20"/>
        </w:rPr>
        <w:t>Extrait des directives (arrêté du 22/7/2008 paru dans le JO du 8/8/2008 sur l’utilisation de la mention non valide (</w:t>
      </w:r>
      <w:r w:rsidRPr="00EC0C75">
        <w:rPr>
          <w:rFonts w:ascii="Marianne" w:hAnsi="Marianne"/>
          <w:b/>
          <w:bCs/>
          <w:sz w:val="20"/>
          <w:szCs w:val="20"/>
        </w:rPr>
        <w:t>NV</w:t>
      </w:r>
      <w:r w:rsidRPr="00EC0C75">
        <w:rPr>
          <w:rFonts w:ascii="Marianne" w:hAnsi="Marianne"/>
          <w:sz w:val="20"/>
          <w:szCs w:val="20"/>
        </w:rPr>
        <w:t>).</w:t>
      </w:r>
    </w:p>
    <w:p w14:paraId="1AC949AF" w14:textId="77777777" w:rsidR="0033411F" w:rsidRPr="00EC0C75" w:rsidRDefault="0033411F" w:rsidP="0033411F">
      <w:pPr>
        <w:pBdr>
          <w:top w:val="single" w:sz="4" w:space="1" w:color="000000"/>
          <w:left w:val="single" w:sz="4" w:space="4" w:color="000000"/>
          <w:bottom w:val="single" w:sz="4" w:space="1" w:color="000000"/>
          <w:right w:val="single" w:sz="4" w:space="4" w:color="000000"/>
        </w:pBdr>
        <w:tabs>
          <w:tab w:val="right" w:pos="993"/>
          <w:tab w:val="left" w:pos="7229"/>
        </w:tabs>
        <w:ind w:left="284" w:right="55"/>
        <w:jc w:val="both"/>
        <w:rPr>
          <w:rFonts w:ascii="Marianne" w:hAnsi="Marianne"/>
          <w:sz w:val="20"/>
          <w:szCs w:val="20"/>
        </w:rPr>
      </w:pPr>
      <w:r w:rsidRPr="00EC0C75">
        <w:rPr>
          <w:rFonts w:ascii="Marianne" w:hAnsi="Marianne"/>
          <w:sz w:val="20"/>
          <w:szCs w:val="20"/>
        </w:rPr>
        <w:t xml:space="preserve">La constatation de non-conformité du dossier entraîne l’attribution de la mention </w:t>
      </w:r>
      <w:r w:rsidRPr="00EC0C75">
        <w:rPr>
          <w:rFonts w:ascii="Marianne" w:hAnsi="Marianne"/>
          <w:b/>
          <w:bCs/>
          <w:sz w:val="20"/>
          <w:szCs w:val="20"/>
        </w:rPr>
        <w:t>« non</w:t>
      </w:r>
      <w:r w:rsidRPr="00EC0C75">
        <w:rPr>
          <w:rFonts w:ascii="Marianne" w:hAnsi="Marianne"/>
          <w:sz w:val="20"/>
          <w:szCs w:val="20"/>
        </w:rPr>
        <w:t xml:space="preserve"> </w:t>
      </w:r>
      <w:r w:rsidRPr="00EC0C75">
        <w:rPr>
          <w:rFonts w:ascii="Marianne" w:hAnsi="Marianne"/>
          <w:b/>
          <w:bCs/>
          <w:sz w:val="20"/>
          <w:szCs w:val="20"/>
        </w:rPr>
        <w:t>valide »</w:t>
      </w:r>
      <w:r w:rsidRPr="00EC0C75">
        <w:rPr>
          <w:rFonts w:ascii="Marianne" w:hAnsi="Marianne"/>
          <w:sz w:val="20"/>
          <w:szCs w:val="20"/>
        </w:rPr>
        <w:t xml:space="preserve"> à l’épreuve correspondante. Le candidat même présent à l’épreuve ne peut être interrogé. En conséquence, le diplôme ne peut lui être délivré.</w:t>
      </w:r>
    </w:p>
    <w:p w14:paraId="371C8442" w14:textId="77777777" w:rsidR="0033411F" w:rsidRPr="00EC0C75" w:rsidRDefault="0033411F" w:rsidP="0033411F">
      <w:pPr>
        <w:pBdr>
          <w:top w:val="single" w:sz="4" w:space="1" w:color="000000"/>
          <w:left w:val="single" w:sz="4" w:space="4" w:color="000000"/>
          <w:bottom w:val="single" w:sz="4" w:space="1" w:color="000000"/>
          <w:right w:val="single" w:sz="4" w:space="4" w:color="000000"/>
        </w:pBdr>
        <w:tabs>
          <w:tab w:val="right" w:pos="993"/>
          <w:tab w:val="left" w:pos="7229"/>
        </w:tabs>
        <w:ind w:left="284" w:right="55"/>
        <w:jc w:val="both"/>
        <w:rPr>
          <w:rFonts w:ascii="Marianne" w:hAnsi="Marianne"/>
          <w:sz w:val="20"/>
          <w:szCs w:val="20"/>
        </w:rPr>
      </w:pPr>
      <w:r w:rsidRPr="00EC0C75">
        <w:rPr>
          <w:rFonts w:ascii="Marianne" w:hAnsi="Marianne"/>
          <w:sz w:val="20"/>
          <w:szCs w:val="20"/>
        </w:rPr>
        <w:t xml:space="preserve">La non-conformité du dossier peut être prononcée dès lors qu’une des situations suivantes est constatée : </w:t>
      </w:r>
    </w:p>
    <w:p w14:paraId="5C0AAEF8" w14:textId="21529397" w:rsidR="0033411F" w:rsidRPr="00EC0C75" w:rsidRDefault="0033411F" w:rsidP="00B7184F">
      <w:pPr>
        <w:pStyle w:val="Paragraphedeliste"/>
        <w:numPr>
          <w:ilvl w:val="0"/>
          <w:numId w:val="17"/>
        </w:numPr>
        <w:pBdr>
          <w:top w:val="single" w:sz="4" w:space="1" w:color="000000"/>
          <w:left w:val="single" w:sz="4" w:space="4" w:color="000000"/>
          <w:bottom w:val="single" w:sz="4" w:space="1" w:color="000000"/>
          <w:right w:val="single" w:sz="4" w:space="4" w:color="000000"/>
        </w:pBdr>
        <w:tabs>
          <w:tab w:val="right" w:pos="993"/>
          <w:tab w:val="left" w:pos="7229"/>
        </w:tabs>
        <w:ind w:right="55"/>
        <w:jc w:val="both"/>
        <w:rPr>
          <w:rFonts w:ascii="Marianne" w:hAnsi="Marianne"/>
          <w:sz w:val="20"/>
          <w:szCs w:val="20"/>
        </w:rPr>
      </w:pPr>
      <w:proofErr w:type="gramStart"/>
      <w:r w:rsidRPr="00EC0C75">
        <w:rPr>
          <w:rFonts w:ascii="Marianne" w:hAnsi="Marianne"/>
          <w:sz w:val="20"/>
          <w:szCs w:val="20"/>
        </w:rPr>
        <w:t>absence</w:t>
      </w:r>
      <w:proofErr w:type="gramEnd"/>
      <w:r w:rsidRPr="00EC0C75">
        <w:rPr>
          <w:rFonts w:ascii="Marianne" w:hAnsi="Marianne"/>
          <w:sz w:val="20"/>
          <w:szCs w:val="20"/>
        </w:rPr>
        <w:t xml:space="preserve"> de dépôt de dossier.</w:t>
      </w:r>
    </w:p>
    <w:p w14:paraId="20E73584" w14:textId="2FC04895" w:rsidR="0033411F" w:rsidRPr="00EC0C75" w:rsidRDefault="0033411F" w:rsidP="00B7184F">
      <w:pPr>
        <w:pStyle w:val="Paragraphedeliste"/>
        <w:numPr>
          <w:ilvl w:val="0"/>
          <w:numId w:val="17"/>
        </w:numPr>
        <w:pBdr>
          <w:top w:val="single" w:sz="4" w:space="1" w:color="000000"/>
          <w:left w:val="single" w:sz="4" w:space="4" w:color="000000"/>
          <w:bottom w:val="single" w:sz="4" w:space="1" w:color="000000"/>
          <w:right w:val="single" w:sz="4" w:space="4" w:color="000000"/>
        </w:pBdr>
        <w:tabs>
          <w:tab w:val="right" w:pos="993"/>
          <w:tab w:val="left" w:pos="7229"/>
        </w:tabs>
        <w:ind w:right="55"/>
        <w:jc w:val="both"/>
        <w:rPr>
          <w:rFonts w:ascii="Marianne" w:hAnsi="Marianne"/>
          <w:sz w:val="20"/>
          <w:szCs w:val="20"/>
        </w:rPr>
      </w:pPr>
      <w:proofErr w:type="gramStart"/>
      <w:r w:rsidRPr="00EC0C75">
        <w:rPr>
          <w:rFonts w:ascii="Marianne" w:hAnsi="Marianne"/>
          <w:sz w:val="20"/>
          <w:szCs w:val="20"/>
        </w:rPr>
        <w:t>dépôt</w:t>
      </w:r>
      <w:proofErr w:type="gramEnd"/>
      <w:r w:rsidRPr="00EC0C75">
        <w:rPr>
          <w:rFonts w:ascii="Marianne" w:hAnsi="Marianne"/>
          <w:sz w:val="20"/>
          <w:szCs w:val="20"/>
        </w:rPr>
        <w:t xml:space="preserve"> du dossier au-delà de la date fixée par la circulaire d’organisation de l’examen ou de l’autorité organisatrice.</w:t>
      </w:r>
    </w:p>
    <w:p w14:paraId="60FCBF20" w14:textId="58D7B722" w:rsidR="0033411F" w:rsidRPr="00EC0C75" w:rsidRDefault="0033411F" w:rsidP="00B7184F">
      <w:pPr>
        <w:pStyle w:val="Paragraphedeliste"/>
        <w:numPr>
          <w:ilvl w:val="0"/>
          <w:numId w:val="17"/>
        </w:numPr>
        <w:pBdr>
          <w:top w:val="single" w:sz="4" w:space="1" w:color="000000"/>
          <w:left w:val="single" w:sz="4" w:space="4" w:color="000000"/>
          <w:bottom w:val="single" w:sz="4" w:space="1" w:color="000000"/>
          <w:right w:val="single" w:sz="4" w:space="4" w:color="000000"/>
        </w:pBdr>
        <w:tabs>
          <w:tab w:val="right" w:pos="993"/>
          <w:tab w:val="left" w:pos="7229"/>
        </w:tabs>
        <w:ind w:right="55"/>
        <w:jc w:val="both"/>
        <w:rPr>
          <w:rFonts w:ascii="Marianne" w:hAnsi="Marianne"/>
          <w:sz w:val="20"/>
          <w:szCs w:val="20"/>
        </w:rPr>
      </w:pPr>
      <w:proofErr w:type="gramStart"/>
      <w:r w:rsidRPr="00EC0C75">
        <w:rPr>
          <w:rFonts w:ascii="Marianne" w:hAnsi="Marianne"/>
          <w:sz w:val="20"/>
          <w:szCs w:val="20"/>
        </w:rPr>
        <w:t>durée</w:t>
      </w:r>
      <w:proofErr w:type="gramEnd"/>
      <w:r w:rsidRPr="00EC0C75">
        <w:rPr>
          <w:rFonts w:ascii="Marianne" w:hAnsi="Marianne"/>
          <w:sz w:val="20"/>
          <w:szCs w:val="20"/>
        </w:rPr>
        <w:t xml:space="preserve"> de stage inférieure à celle requise par la réglementation de l’examen.</w:t>
      </w:r>
    </w:p>
    <w:p w14:paraId="5B3D14FA" w14:textId="5F1E1078" w:rsidR="0033411F" w:rsidRPr="00EC0C75" w:rsidRDefault="0033411F" w:rsidP="00B7184F">
      <w:pPr>
        <w:pStyle w:val="Paragraphedeliste"/>
        <w:numPr>
          <w:ilvl w:val="0"/>
          <w:numId w:val="17"/>
        </w:numPr>
        <w:pBdr>
          <w:top w:val="single" w:sz="4" w:space="1" w:color="000000"/>
          <w:left w:val="single" w:sz="4" w:space="4" w:color="000000"/>
          <w:bottom w:val="single" w:sz="4" w:space="1" w:color="000000"/>
          <w:right w:val="single" w:sz="4" w:space="4" w:color="000000"/>
        </w:pBdr>
        <w:tabs>
          <w:tab w:val="right" w:pos="993"/>
          <w:tab w:val="left" w:pos="7229"/>
        </w:tabs>
        <w:ind w:right="55"/>
        <w:jc w:val="both"/>
        <w:rPr>
          <w:rFonts w:ascii="Marianne" w:hAnsi="Marianne"/>
          <w:sz w:val="20"/>
          <w:szCs w:val="20"/>
        </w:rPr>
      </w:pPr>
      <w:proofErr w:type="gramStart"/>
      <w:r w:rsidRPr="00EC0C75">
        <w:rPr>
          <w:rFonts w:ascii="Marianne" w:hAnsi="Marianne"/>
          <w:sz w:val="20"/>
          <w:szCs w:val="20"/>
        </w:rPr>
        <w:t>documents</w:t>
      </w:r>
      <w:proofErr w:type="gramEnd"/>
      <w:r w:rsidRPr="00EC0C75">
        <w:rPr>
          <w:rFonts w:ascii="Marianne" w:hAnsi="Marianne"/>
          <w:sz w:val="20"/>
          <w:szCs w:val="20"/>
        </w:rPr>
        <w:t xml:space="preserve"> constituant le dossier non visés ou non signés par les personnes habilitées à cet effet.</w:t>
      </w:r>
    </w:p>
    <w:p w14:paraId="328F2733" w14:textId="77777777" w:rsidR="003B0A65" w:rsidRPr="00EC0C75" w:rsidRDefault="003B0A65" w:rsidP="0033411F">
      <w:pPr>
        <w:pBdr>
          <w:top w:val="single" w:sz="4" w:space="1" w:color="000000"/>
          <w:left w:val="single" w:sz="4" w:space="4" w:color="000000"/>
          <w:bottom w:val="single" w:sz="4" w:space="1" w:color="000000"/>
          <w:right w:val="single" w:sz="4" w:space="4" w:color="000000"/>
        </w:pBdr>
        <w:tabs>
          <w:tab w:val="right" w:pos="993"/>
          <w:tab w:val="left" w:pos="7229"/>
        </w:tabs>
        <w:ind w:left="284" w:right="55"/>
        <w:jc w:val="both"/>
        <w:rPr>
          <w:rFonts w:ascii="Marianne" w:hAnsi="Marianne"/>
          <w:sz w:val="20"/>
          <w:szCs w:val="20"/>
        </w:rPr>
      </w:pPr>
    </w:p>
    <w:p w14:paraId="515A994E" w14:textId="06D849AD" w:rsidR="0033411F" w:rsidRPr="00EC0C75" w:rsidRDefault="0033411F" w:rsidP="0033411F">
      <w:pPr>
        <w:pBdr>
          <w:top w:val="single" w:sz="4" w:space="1" w:color="000000"/>
          <w:left w:val="single" w:sz="4" w:space="4" w:color="000000"/>
          <w:bottom w:val="single" w:sz="4" w:space="1" w:color="000000"/>
          <w:right w:val="single" w:sz="4" w:space="4" w:color="000000"/>
        </w:pBdr>
        <w:tabs>
          <w:tab w:val="right" w:pos="993"/>
          <w:tab w:val="left" w:pos="7229"/>
        </w:tabs>
        <w:ind w:left="284" w:right="55"/>
        <w:jc w:val="both"/>
        <w:rPr>
          <w:rFonts w:ascii="Marianne" w:hAnsi="Marianne"/>
          <w:sz w:val="20"/>
          <w:szCs w:val="20"/>
        </w:rPr>
      </w:pPr>
      <w:r w:rsidRPr="00EC0C75">
        <w:rPr>
          <w:rFonts w:ascii="Marianne" w:hAnsi="Marianne"/>
          <w:sz w:val="20"/>
          <w:szCs w:val="20"/>
        </w:rPr>
        <w:t>Dans le cas où le jour de l’interrogation, la commission a un doute sur la conformité du dossier, elle interroge néanmoins le candidat. L’attribution de la note est réservée dans l’attente d’une nouvelle vérification mise en œuvre selon des modalités définies par les autorités académiques. Si, après vérification, le dossier est déclaré non conforme, la mention « non valide » est portée à l’épreuve.</w:t>
      </w:r>
    </w:p>
    <w:p w14:paraId="66B41528" w14:textId="3BB35B3C" w:rsidR="004A4789" w:rsidRPr="00EC0C75" w:rsidRDefault="004A4789" w:rsidP="0033411F">
      <w:pPr>
        <w:pBdr>
          <w:top w:val="single" w:sz="4" w:space="1" w:color="000000"/>
          <w:left w:val="single" w:sz="4" w:space="4" w:color="000000"/>
          <w:bottom w:val="single" w:sz="4" w:space="1" w:color="000000"/>
          <w:right w:val="single" w:sz="4" w:space="4" w:color="000000"/>
        </w:pBdr>
        <w:tabs>
          <w:tab w:val="right" w:pos="993"/>
          <w:tab w:val="left" w:pos="7229"/>
        </w:tabs>
        <w:ind w:left="284" w:right="55"/>
        <w:jc w:val="both"/>
        <w:rPr>
          <w:rFonts w:ascii="Marianne" w:hAnsi="Marianne"/>
          <w:sz w:val="20"/>
          <w:szCs w:val="20"/>
        </w:rPr>
      </w:pPr>
    </w:p>
    <w:p w14:paraId="60F3F662" w14:textId="6831D227" w:rsidR="004A4789" w:rsidRPr="00EC0C75" w:rsidRDefault="004A4789" w:rsidP="004A4789">
      <w:pPr>
        <w:pBdr>
          <w:top w:val="single" w:sz="4" w:space="1" w:color="000000"/>
          <w:left w:val="single" w:sz="4" w:space="4" w:color="000000"/>
          <w:bottom w:val="single" w:sz="4" w:space="1" w:color="000000"/>
          <w:right w:val="single" w:sz="4" w:space="4" w:color="000000"/>
        </w:pBdr>
        <w:tabs>
          <w:tab w:val="right" w:pos="993"/>
          <w:tab w:val="left" w:pos="7229"/>
        </w:tabs>
        <w:ind w:left="284" w:right="55"/>
        <w:jc w:val="both"/>
        <w:rPr>
          <w:rFonts w:ascii="Marianne" w:hAnsi="Marianne"/>
          <w:sz w:val="20"/>
          <w:szCs w:val="20"/>
        </w:rPr>
      </w:pPr>
      <w:r w:rsidRPr="00EC0C75">
        <w:rPr>
          <w:rFonts w:ascii="Marianne" w:hAnsi="Marianne"/>
          <w:b/>
          <w:bCs/>
          <w:sz w:val="20"/>
          <w:szCs w:val="20"/>
        </w:rPr>
        <w:t xml:space="preserve">Note préliminaire </w:t>
      </w:r>
      <w:r w:rsidR="000532F6" w:rsidRPr="00EC0C75">
        <w:rPr>
          <w:rFonts w:ascii="Marianne" w:hAnsi="Marianne"/>
          <w:b/>
          <w:bCs/>
          <w:sz w:val="20"/>
          <w:szCs w:val="20"/>
        </w:rPr>
        <w:t>2</w:t>
      </w:r>
      <w:r w:rsidRPr="00EC0C75">
        <w:rPr>
          <w:rFonts w:ascii="Marianne" w:hAnsi="Marianne"/>
          <w:b/>
          <w:bCs/>
          <w:sz w:val="20"/>
          <w:szCs w:val="20"/>
        </w:rPr>
        <w:t> </w:t>
      </w:r>
      <w:r w:rsidRPr="00EC0C75">
        <w:rPr>
          <w:rFonts w:ascii="Marianne" w:hAnsi="Marianne"/>
          <w:sz w:val="20"/>
          <w:szCs w:val="20"/>
        </w:rPr>
        <w:t xml:space="preserve">: irrégularité lors d’une épreuve comportant la réalisation d’un dossier </w:t>
      </w:r>
      <w:r w:rsidRPr="00EC0C75">
        <w:rPr>
          <w:rFonts w:ascii="Marianne" w:hAnsi="Marianne"/>
          <w:b/>
          <w:bCs/>
          <w:sz w:val="20"/>
          <w:szCs w:val="20"/>
        </w:rPr>
        <w:t>(U4.1, U5.1 et U5.2)</w:t>
      </w:r>
    </w:p>
    <w:p w14:paraId="6ABFF3AC" w14:textId="77777777" w:rsidR="004A4789" w:rsidRPr="00EC0C75" w:rsidRDefault="004A4789" w:rsidP="0033411F">
      <w:pPr>
        <w:pBdr>
          <w:top w:val="single" w:sz="4" w:space="1" w:color="000000"/>
          <w:left w:val="single" w:sz="4" w:space="4" w:color="000000"/>
          <w:bottom w:val="single" w:sz="4" w:space="1" w:color="000000"/>
          <w:right w:val="single" w:sz="4" w:space="4" w:color="000000"/>
        </w:pBdr>
        <w:tabs>
          <w:tab w:val="right" w:pos="993"/>
          <w:tab w:val="left" w:pos="7229"/>
        </w:tabs>
        <w:ind w:left="284" w:right="55"/>
        <w:jc w:val="both"/>
        <w:rPr>
          <w:rFonts w:ascii="Marianne" w:hAnsi="Marianne"/>
          <w:sz w:val="20"/>
          <w:szCs w:val="20"/>
        </w:rPr>
      </w:pPr>
    </w:p>
    <w:p w14:paraId="04B44075" w14:textId="38DF8F98" w:rsidR="004A4789" w:rsidRPr="00EC0C75" w:rsidRDefault="004A4789" w:rsidP="0033411F">
      <w:pPr>
        <w:pBdr>
          <w:top w:val="single" w:sz="4" w:space="1" w:color="000000"/>
          <w:left w:val="single" w:sz="4" w:space="4" w:color="000000"/>
          <w:bottom w:val="single" w:sz="4" w:space="1" w:color="000000"/>
          <w:right w:val="single" w:sz="4" w:space="4" w:color="000000"/>
        </w:pBdr>
        <w:tabs>
          <w:tab w:val="right" w:pos="993"/>
          <w:tab w:val="left" w:pos="7229"/>
        </w:tabs>
        <w:ind w:left="284" w:right="55"/>
        <w:jc w:val="both"/>
        <w:rPr>
          <w:rFonts w:ascii="Marianne" w:hAnsi="Marianne"/>
          <w:sz w:val="20"/>
          <w:szCs w:val="20"/>
        </w:rPr>
      </w:pPr>
      <w:bookmarkStart w:id="0" w:name="_Hlk151732050"/>
      <w:r w:rsidRPr="00EC0C75">
        <w:rPr>
          <w:rFonts w:ascii="Marianne" w:hAnsi="Marianne"/>
          <w:sz w:val="20"/>
          <w:szCs w:val="20"/>
        </w:rPr>
        <w:t>Le contrôle de conformité du dossier est effectué, dans le centre d'examen, avant l’interrogation selon les modalités définies par les autorités académiques</w:t>
      </w:r>
      <w:r w:rsidR="003B0A65" w:rsidRPr="00EC0C75">
        <w:rPr>
          <w:rFonts w:ascii="Marianne" w:hAnsi="Marianne"/>
          <w:sz w:val="20"/>
          <w:szCs w:val="20"/>
        </w:rPr>
        <w:t>.</w:t>
      </w:r>
    </w:p>
    <w:p w14:paraId="3C6DB490" w14:textId="15F1D1C5" w:rsidR="004A4789" w:rsidRPr="00EC0C75" w:rsidRDefault="004A4789" w:rsidP="0033411F">
      <w:pPr>
        <w:pBdr>
          <w:top w:val="single" w:sz="4" w:space="1" w:color="000000"/>
          <w:left w:val="single" w:sz="4" w:space="4" w:color="000000"/>
          <w:bottom w:val="single" w:sz="4" w:space="1" w:color="000000"/>
          <w:right w:val="single" w:sz="4" w:space="4" w:color="000000"/>
        </w:pBdr>
        <w:tabs>
          <w:tab w:val="right" w:pos="993"/>
          <w:tab w:val="left" w:pos="7229"/>
        </w:tabs>
        <w:ind w:left="284" w:right="55"/>
        <w:jc w:val="both"/>
        <w:rPr>
          <w:rFonts w:ascii="Marianne" w:hAnsi="Marianne"/>
          <w:sz w:val="20"/>
          <w:szCs w:val="20"/>
        </w:rPr>
      </w:pPr>
      <w:r w:rsidRPr="00EC0C75">
        <w:rPr>
          <w:rFonts w:ascii="Marianne" w:hAnsi="Marianne"/>
          <w:sz w:val="20"/>
          <w:szCs w:val="20"/>
        </w:rPr>
        <w:t xml:space="preserve">Une fiche de contrôle de conformité propose un récapitulatif des critères de conformité des dossiers supports de ces épreuves </w:t>
      </w:r>
      <w:r w:rsidRPr="00EC0C75">
        <w:rPr>
          <w:rFonts w:ascii="Marianne" w:hAnsi="Marianne"/>
          <w:i/>
          <w:sz w:val="20"/>
          <w:szCs w:val="20"/>
        </w:rPr>
        <w:t>(voir annexe 3)</w:t>
      </w:r>
      <w:r w:rsidRPr="00EC0C75">
        <w:rPr>
          <w:rFonts w:ascii="Marianne" w:hAnsi="Marianne"/>
          <w:sz w:val="20"/>
          <w:szCs w:val="20"/>
        </w:rPr>
        <w:t>.</w:t>
      </w:r>
    </w:p>
    <w:p w14:paraId="4C962EDE" w14:textId="075A71FC" w:rsidR="004A4789" w:rsidRPr="00EC0C75" w:rsidRDefault="004A4789" w:rsidP="0033411F">
      <w:pPr>
        <w:pBdr>
          <w:top w:val="single" w:sz="4" w:space="1" w:color="000000"/>
          <w:left w:val="single" w:sz="4" w:space="4" w:color="000000"/>
          <w:bottom w:val="single" w:sz="4" w:space="1" w:color="000000"/>
          <w:right w:val="single" w:sz="4" w:space="4" w:color="000000"/>
        </w:pBdr>
        <w:tabs>
          <w:tab w:val="right" w:pos="993"/>
          <w:tab w:val="left" w:pos="7229"/>
        </w:tabs>
        <w:ind w:left="284" w:right="55"/>
        <w:jc w:val="both"/>
        <w:rPr>
          <w:rFonts w:ascii="Marianne" w:hAnsi="Marianne"/>
          <w:sz w:val="20"/>
          <w:szCs w:val="20"/>
        </w:rPr>
      </w:pPr>
      <w:r w:rsidRPr="00EC0C75">
        <w:rPr>
          <w:rFonts w:ascii="Marianne" w:hAnsi="Marianne"/>
          <w:sz w:val="20"/>
          <w:szCs w:val="20"/>
        </w:rPr>
        <w:t>La non-conformité d’un dossier peut être prononcée après son examen par une commission de contrôle installée dans le centre d'examen</w:t>
      </w:r>
      <w:r w:rsidR="00B7184F" w:rsidRPr="00EC0C75">
        <w:rPr>
          <w:rFonts w:ascii="Marianne" w:hAnsi="Marianne"/>
          <w:sz w:val="20"/>
          <w:szCs w:val="20"/>
        </w:rPr>
        <w:t>.</w:t>
      </w:r>
    </w:p>
    <w:p w14:paraId="1825B621" w14:textId="658D4B1A" w:rsidR="004A4789" w:rsidRPr="00EC0C75" w:rsidRDefault="004A4789" w:rsidP="0033411F">
      <w:pPr>
        <w:pBdr>
          <w:top w:val="single" w:sz="4" w:space="1" w:color="000000"/>
          <w:left w:val="single" w:sz="4" w:space="4" w:color="000000"/>
          <w:bottom w:val="single" w:sz="4" w:space="1" w:color="000000"/>
          <w:right w:val="single" w:sz="4" w:space="4" w:color="000000"/>
        </w:pBdr>
        <w:tabs>
          <w:tab w:val="right" w:pos="993"/>
          <w:tab w:val="left" w:pos="7229"/>
        </w:tabs>
        <w:ind w:left="284" w:right="55"/>
        <w:jc w:val="both"/>
        <w:rPr>
          <w:rFonts w:ascii="Marianne" w:hAnsi="Marianne"/>
          <w:sz w:val="20"/>
          <w:szCs w:val="20"/>
        </w:rPr>
      </w:pPr>
      <w:r w:rsidRPr="00EC0C75">
        <w:rPr>
          <w:rFonts w:ascii="Marianne" w:hAnsi="Marianne"/>
          <w:sz w:val="20"/>
          <w:szCs w:val="20"/>
        </w:rPr>
        <w:t>Les fiches de contrôle présentant une non-conformité d'un (de plusieurs) dossier(s) seront transmises dans les meilleurs délais selon organisation de la DEC du rectorat de rattachement</w:t>
      </w:r>
      <w:bookmarkEnd w:id="0"/>
      <w:r w:rsidR="00CA4EB3" w:rsidRPr="00EC0C75">
        <w:rPr>
          <w:rFonts w:ascii="Marianne" w:hAnsi="Marianne"/>
          <w:sz w:val="20"/>
          <w:szCs w:val="20"/>
        </w:rPr>
        <w:t>.</w:t>
      </w:r>
    </w:p>
    <w:p w14:paraId="7173EAD4" w14:textId="77777777" w:rsidR="00AD6850" w:rsidRPr="00EC0C75" w:rsidRDefault="00AD6850" w:rsidP="0033411F">
      <w:pPr>
        <w:pBdr>
          <w:top w:val="single" w:sz="4" w:space="1" w:color="000000"/>
          <w:left w:val="single" w:sz="4" w:space="4" w:color="000000"/>
          <w:bottom w:val="single" w:sz="4" w:space="1" w:color="000000"/>
          <w:right w:val="single" w:sz="4" w:space="4" w:color="000000"/>
        </w:pBdr>
        <w:tabs>
          <w:tab w:val="right" w:pos="993"/>
          <w:tab w:val="left" w:pos="7229"/>
        </w:tabs>
        <w:ind w:left="284" w:right="55"/>
        <w:jc w:val="both"/>
        <w:rPr>
          <w:rFonts w:ascii="Marianne" w:hAnsi="Marianne"/>
          <w:sz w:val="20"/>
          <w:szCs w:val="20"/>
        </w:rPr>
      </w:pPr>
    </w:p>
    <w:p w14:paraId="46973AEA" w14:textId="4A5296CF" w:rsidR="004001F2" w:rsidRPr="00EC0C75" w:rsidRDefault="004001F2">
      <w:pPr>
        <w:widowControl/>
        <w:autoSpaceDE/>
        <w:autoSpaceDN/>
        <w:spacing w:after="160" w:line="259" w:lineRule="auto"/>
        <w:rPr>
          <w:rFonts w:ascii="Marianne" w:eastAsia="Times New Roman" w:hAnsi="Marianne"/>
          <w:sz w:val="20"/>
          <w:szCs w:val="20"/>
          <w:lang w:eastAsia="fr-FR"/>
        </w:rPr>
      </w:pPr>
      <w:r w:rsidRPr="00EC0C75">
        <w:rPr>
          <w:rFonts w:ascii="Marianne" w:hAnsi="Marianne"/>
          <w:sz w:val="20"/>
          <w:szCs w:val="20"/>
        </w:rPr>
        <w:br w:type="page"/>
      </w:r>
    </w:p>
    <w:p w14:paraId="616FD894" w14:textId="77777777" w:rsidR="0033411F" w:rsidRPr="00EC0C75" w:rsidRDefault="0033411F" w:rsidP="0033411F">
      <w:pPr>
        <w:pageBreakBefore/>
        <w:ind w:left="426"/>
        <w:rPr>
          <w:rFonts w:ascii="Marianne" w:hAnsi="Marianne"/>
          <w:b/>
          <w:smallCaps/>
          <w:sz w:val="4"/>
          <w:szCs w:val="4"/>
        </w:rPr>
      </w:pPr>
    </w:p>
    <w:p w14:paraId="1AD48A52" w14:textId="77777777" w:rsidR="0033411F" w:rsidRPr="00EC0C75" w:rsidRDefault="0033411F" w:rsidP="0033411F">
      <w:pPr>
        <w:pBdr>
          <w:top w:val="single" w:sz="4" w:space="1" w:color="000000"/>
          <w:left w:val="single" w:sz="4" w:space="4" w:color="000000"/>
          <w:bottom w:val="single" w:sz="4" w:space="1" w:color="000000"/>
          <w:right w:val="single" w:sz="4" w:space="4" w:color="000000"/>
        </w:pBdr>
        <w:tabs>
          <w:tab w:val="right" w:pos="993"/>
        </w:tabs>
        <w:ind w:right="55"/>
        <w:rPr>
          <w:rFonts w:ascii="Marianne" w:hAnsi="Marianne"/>
          <w:sz w:val="20"/>
          <w:szCs w:val="20"/>
        </w:rPr>
      </w:pPr>
      <w:r w:rsidRPr="00EC0C75">
        <w:rPr>
          <w:rFonts w:ascii="Marianne" w:hAnsi="Marianne"/>
          <w:b/>
          <w:smallCaps/>
          <w:sz w:val="20"/>
          <w:szCs w:val="20"/>
        </w:rPr>
        <w:t>Épreuve E1 : culture générale et expression</w:t>
      </w:r>
    </w:p>
    <w:p w14:paraId="48030680" w14:textId="77777777" w:rsidR="00DA593B" w:rsidRPr="00EC0C75" w:rsidRDefault="00DA593B" w:rsidP="0033411F">
      <w:pPr>
        <w:tabs>
          <w:tab w:val="right" w:pos="993"/>
        </w:tabs>
        <w:ind w:left="426" w:right="55"/>
        <w:jc w:val="both"/>
        <w:rPr>
          <w:rFonts w:ascii="Marianne" w:hAnsi="Marianne"/>
          <w:sz w:val="20"/>
          <w:szCs w:val="20"/>
          <w:u w:val="single"/>
        </w:rPr>
      </w:pPr>
    </w:p>
    <w:p w14:paraId="66CB3C7C" w14:textId="4C4D58F6" w:rsidR="0033411F" w:rsidRPr="00EC0C75" w:rsidRDefault="00DA593B" w:rsidP="0033411F">
      <w:pPr>
        <w:tabs>
          <w:tab w:val="right" w:pos="993"/>
        </w:tabs>
        <w:ind w:left="426" w:right="55"/>
        <w:jc w:val="both"/>
        <w:rPr>
          <w:rFonts w:ascii="Marianne" w:hAnsi="Marianne"/>
          <w:sz w:val="20"/>
          <w:szCs w:val="20"/>
        </w:rPr>
      </w:pPr>
      <w:r w:rsidRPr="00EC0C75">
        <w:rPr>
          <w:rFonts w:ascii="Marianne" w:hAnsi="Marianne"/>
          <w:sz w:val="20"/>
          <w:szCs w:val="20"/>
          <w:u w:val="single"/>
        </w:rPr>
        <w:t>Contrôle en cours de formation</w:t>
      </w:r>
      <w:r w:rsidRPr="00EC0C75">
        <w:rPr>
          <w:rFonts w:ascii="Marianne" w:hAnsi="Marianne"/>
          <w:sz w:val="20"/>
          <w:szCs w:val="20"/>
        </w:rPr>
        <w:t xml:space="preserve"> : Pour les candidats relevant de la formation professionnelle continue (établissements publics habilités à pratiquer le CCF pour ce BTS, GRETA), l’épreuve de “Culture générale et expression” est constituée de trois situations d’évaluation. Les deux premières, de poids identiques, sont relatives à l’évaluation de la capacité du candidat à appréhender et à réaliser un message écrit</w:t>
      </w:r>
      <w:r w:rsidR="00DA472A" w:rsidRPr="00EC0C75">
        <w:rPr>
          <w:rFonts w:ascii="Marianne" w:hAnsi="Marianne"/>
          <w:sz w:val="20"/>
          <w:szCs w:val="20"/>
        </w:rPr>
        <w:t>.</w:t>
      </w:r>
    </w:p>
    <w:p w14:paraId="5A3A4C7F" w14:textId="77777777" w:rsidR="00DA593B" w:rsidRPr="00EC0C75" w:rsidRDefault="00DA593B" w:rsidP="0033411F">
      <w:pPr>
        <w:tabs>
          <w:tab w:val="right" w:pos="993"/>
        </w:tabs>
        <w:ind w:left="426" w:right="55"/>
        <w:jc w:val="both"/>
        <w:rPr>
          <w:rFonts w:ascii="Marianne" w:hAnsi="Marianne"/>
          <w:b/>
          <w:smallCaps/>
          <w:sz w:val="20"/>
          <w:szCs w:val="20"/>
        </w:rPr>
      </w:pPr>
    </w:p>
    <w:p w14:paraId="1DDC52F1" w14:textId="5BB784CA"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u w:val="single"/>
        </w:rPr>
        <w:t>Forme ponctuelle</w:t>
      </w:r>
      <w:r w:rsidRPr="00EC0C75">
        <w:rPr>
          <w:rFonts w:ascii="Marianne" w:hAnsi="Marianne"/>
          <w:sz w:val="20"/>
          <w:szCs w:val="20"/>
        </w:rPr>
        <w:t xml:space="preserve"> : Épreuve écrite, durée 4 heures (</w:t>
      </w:r>
      <w:r w:rsidR="003E77EA" w:rsidRPr="00EC0C75">
        <w:rPr>
          <w:rFonts w:ascii="Marianne" w:hAnsi="Marianne"/>
          <w:i/>
          <w:iCs/>
          <w:sz w:val="20"/>
          <w:szCs w:val="20"/>
        </w:rPr>
        <w:t xml:space="preserve">voir </w:t>
      </w:r>
      <w:r w:rsidRPr="00EC0C75">
        <w:rPr>
          <w:rFonts w:ascii="Marianne" w:hAnsi="Marianne"/>
          <w:i/>
          <w:iCs/>
          <w:sz w:val="20"/>
          <w:szCs w:val="20"/>
        </w:rPr>
        <w:t xml:space="preserve">annexe </w:t>
      </w:r>
      <w:r w:rsidR="009844E2" w:rsidRPr="00EC0C75">
        <w:rPr>
          <w:rFonts w:ascii="Marianne" w:hAnsi="Marianne"/>
          <w:i/>
          <w:iCs/>
          <w:sz w:val="20"/>
          <w:szCs w:val="20"/>
        </w:rPr>
        <w:t>2</w:t>
      </w:r>
      <w:r w:rsidRPr="00EC0C75">
        <w:rPr>
          <w:rFonts w:ascii="Marianne" w:hAnsi="Marianne"/>
          <w:sz w:val="20"/>
          <w:szCs w:val="20"/>
        </w:rPr>
        <w:t>)</w:t>
      </w:r>
    </w:p>
    <w:p w14:paraId="28669EA0" w14:textId="77777777" w:rsidR="0033411F" w:rsidRPr="00EC0C75" w:rsidRDefault="0033411F" w:rsidP="0033411F">
      <w:pPr>
        <w:tabs>
          <w:tab w:val="right" w:pos="993"/>
        </w:tabs>
        <w:ind w:left="426" w:right="55"/>
        <w:jc w:val="both"/>
        <w:rPr>
          <w:rFonts w:ascii="Marianne" w:hAnsi="Marianne"/>
          <w:sz w:val="20"/>
          <w:szCs w:val="20"/>
        </w:rPr>
      </w:pPr>
    </w:p>
    <w:p w14:paraId="2F011220" w14:textId="77777777" w:rsidR="0033411F" w:rsidRPr="00EC0C75" w:rsidRDefault="0033411F" w:rsidP="0033411F">
      <w:pPr>
        <w:pBdr>
          <w:top w:val="single" w:sz="4" w:space="1" w:color="000000"/>
          <w:left w:val="single" w:sz="4" w:space="4" w:color="000000"/>
          <w:bottom w:val="single" w:sz="4" w:space="1" w:color="000000"/>
          <w:right w:val="single" w:sz="4" w:space="4" w:color="000000"/>
        </w:pBdr>
        <w:tabs>
          <w:tab w:val="right" w:pos="993"/>
        </w:tabs>
        <w:ind w:right="55"/>
        <w:rPr>
          <w:rFonts w:ascii="Marianne" w:hAnsi="Marianne"/>
          <w:sz w:val="20"/>
          <w:szCs w:val="20"/>
        </w:rPr>
      </w:pPr>
      <w:r w:rsidRPr="00EC0C75">
        <w:rPr>
          <w:rFonts w:ascii="Marianne" w:hAnsi="Marianne"/>
          <w:b/>
          <w:smallCaps/>
          <w:sz w:val="20"/>
          <w:szCs w:val="20"/>
        </w:rPr>
        <w:t>Épreuve E2 : langue vivante étrangère 1</w:t>
      </w:r>
    </w:p>
    <w:p w14:paraId="572129FF" w14:textId="77777777" w:rsidR="0033411F" w:rsidRPr="00EC0C75" w:rsidRDefault="0033411F" w:rsidP="0033411F">
      <w:pPr>
        <w:tabs>
          <w:tab w:val="right" w:pos="993"/>
        </w:tabs>
        <w:ind w:left="426" w:right="55"/>
        <w:jc w:val="both"/>
        <w:rPr>
          <w:rFonts w:ascii="Marianne" w:hAnsi="Marianne"/>
          <w:b/>
          <w:smallCaps/>
          <w:sz w:val="20"/>
          <w:szCs w:val="20"/>
          <w:u w:val="single"/>
        </w:rPr>
      </w:pPr>
    </w:p>
    <w:p w14:paraId="2E54FA59"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u w:val="single"/>
        </w:rPr>
        <w:t>Contrôle en cours de formation</w:t>
      </w:r>
      <w:r w:rsidRPr="00EC0C75">
        <w:rPr>
          <w:rFonts w:ascii="Marianne" w:hAnsi="Marianne"/>
          <w:sz w:val="20"/>
          <w:szCs w:val="20"/>
        </w:rPr>
        <w:t xml:space="preserve"> : Épreuve en CCF pour les établissements habilités. Cette épreuve comprend deux situations d’évaluation de poids équivalent.</w:t>
      </w:r>
    </w:p>
    <w:p w14:paraId="0D14F297" w14:textId="77777777" w:rsidR="0033411F" w:rsidRPr="00EC0C75" w:rsidRDefault="0033411F" w:rsidP="0033411F">
      <w:pPr>
        <w:tabs>
          <w:tab w:val="right" w:pos="993"/>
        </w:tabs>
        <w:ind w:left="426" w:right="55"/>
        <w:jc w:val="both"/>
        <w:rPr>
          <w:rFonts w:ascii="Marianne" w:hAnsi="Marianne"/>
          <w:sz w:val="20"/>
          <w:szCs w:val="20"/>
        </w:rPr>
      </w:pPr>
    </w:p>
    <w:p w14:paraId="77AB3E8E" w14:textId="75891A82" w:rsidR="0033411F" w:rsidRPr="00EC0C75" w:rsidRDefault="0033411F" w:rsidP="0033411F">
      <w:pPr>
        <w:ind w:left="426"/>
        <w:jc w:val="both"/>
        <w:rPr>
          <w:rFonts w:ascii="Marianne" w:hAnsi="Marianne"/>
          <w:sz w:val="20"/>
          <w:szCs w:val="20"/>
        </w:rPr>
      </w:pPr>
      <w:r w:rsidRPr="00EC0C75">
        <w:rPr>
          <w:rFonts w:ascii="Marianne" w:hAnsi="Marianne"/>
          <w:sz w:val="20"/>
          <w:szCs w:val="20"/>
          <w:u w:val="single"/>
        </w:rPr>
        <w:t>Forme ponctuelle</w:t>
      </w:r>
      <w:r w:rsidRPr="00EC0C75">
        <w:rPr>
          <w:rFonts w:ascii="Marianne" w:hAnsi="Marianne"/>
          <w:sz w:val="20"/>
          <w:szCs w:val="20"/>
        </w:rPr>
        <w:t xml:space="preserve"> : Pour les candidats présentés par des centres non habilités et les candidats individuels, l’épreuve se déroulera sous la forme d’une interrogation ponctuelle. Les modalités de passation de l’épreuve, la définition de la longueur des enregistrements et de la nature des supports pour la compréhension de l’oral ainsi que le coefficient sont identiques à ceux du contrôle en cours de formation (</w:t>
      </w:r>
      <w:r w:rsidRPr="00EC0C75">
        <w:rPr>
          <w:rFonts w:ascii="Marianne" w:hAnsi="Marianne"/>
          <w:i/>
          <w:sz w:val="20"/>
          <w:szCs w:val="20"/>
        </w:rPr>
        <w:t xml:space="preserve">voir annexe </w:t>
      </w:r>
      <w:r w:rsidR="0033426C" w:rsidRPr="00EC0C75">
        <w:rPr>
          <w:rFonts w:ascii="Marianne" w:hAnsi="Marianne"/>
          <w:i/>
          <w:sz w:val="20"/>
          <w:szCs w:val="20"/>
        </w:rPr>
        <w:t>2</w:t>
      </w:r>
      <w:r w:rsidRPr="00EC0C75">
        <w:rPr>
          <w:rFonts w:ascii="Marianne" w:hAnsi="Marianne"/>
          <w:sz w:val="20"/>
          <w:szCs w:val="20"/>
        </w:rPr>
        <w:t>)</w:t>
      </w:r>
    </w:p>
    <w:p w14:paraId="2D8B7C5C" w14:textId="77777777" w:rsidR="0033411F" w:rsidRPr="00EC0C75" w:rsidRDefault="0033411F" w:rsidP="0033411F">
      <w:pPr>
        <w:tabs>
          <w:tab w:val="right" w:pos="993"/>
        </w:tabs>
        <w:ind w:left="426" w:right="55"/>
        <w:jc w:val="both"/>
        <w:rPr>
          <w:rFonts w:ascii="Marianne" w:hAnsi="Marianne"/>
          <w:b/>
          <w:smallCaps/>
          <w:sz w:val="20"/>
          <w:szCs w:val="20"/>
        </w:rPr>
      </w:pPr>
    </w:p>
    <w:p w14:paraId="5B2EABD0" w14:textId="77777777" w:rsidR="0033411F" w:rsidRPr="00EC0C75" w:rsidRDefault="0033411F" w:rsidP="0033411F">
      <w:pPr>
        <w:pBdr>
          <w:top w:val="single" w:sz="4" w:space="1" w:color="000000"/>
          <w:left w:val="single" w:sz="4" w:space="4" w:color="000000"/>
          <w:bottom w:val="single" w:sz="4" w:space="1" w:color="000000"/>
          <w:right w:val="single" w:sz="4" w:space="4" w:color="000000"/>
        </w:pBdr>
        <w:tabs>
          <w:tab w:val="right" w:pos="993"/>
        </w:tabs>
        <w:ind w:right="55"/>
        <w:rPr>
          <w:rFonts w:ascii="Marianne" w:hAnsi="Marianne"/>
          <w:sz w:val="20"/>
          <w:szCs w:val="20"/>
        </w:rPr>
      </w:pPr>
      <w:r w:rsidRPr="00EC0C75">
        <w:rPr>
          <w:rFonts w:ascii="Marianne" w:hAnsi="Marianne"/>
          <w:b/>
          <w:smallCaps/>
          <w:sz w:val="20"/>
          <w:szCs w:val="20"/>
        </w:rPr>
        <w:t>Épreuve E3 : mathématiques et sciences physiques</w:t>
      </w:r>
    </w:p>
    <w:p w14:paraId="288234F6" w14:textId="77777777" w:rsidR="0033411F" w:rsidRPr="00EC0C75" w:rsidRDefault="0033411F" w:rsidP="0033411F">
      <w:pPr>
        <w:tabs>
          <w:tab w:val="right" w:pos="993"/>
        </w:tabs>
        <w:ind w:left="426" w:right="55"/>
        <w:jc w:val="both"/>
        <w:rPr>
          <w:rFonts w:ascii="Marianne" w:hAnsi="Marianne"/>
          <w:b/>
          <w:smallCaps/>
          <w:sz w:val="20"/>
          <w:szCs w:val="20"/>
          <w:u w:val="single"/>
        </w:rPr>
      </w:pPr>
    </w:p>
    <w:p w14:paraId="26369883" w14:textId="77777777" w:rsidR="0033411F" w:rsidRPr="00EC0C75" w:rsidRDefault="0033411F" w:rsidP="0033411F">
      <w:pPr>
        <w:tabs>
          <w:tab w:val="right" w:pos="993"/>
        </w:tabs>
        <w:ind w:left="426" w:right="55" w:firstLine="283"/>
        <w:jc w:val="both"/>
        <w:rPr>
          <w:rFonts w:ascii="Marianne" w:hAnsi="Marianne"/>
          <w:sz w:val="20"/>
          <w:szCs w:val="20"/>
        </w:rPr>
      </w:pPr>
      <w:r w:rsidRPr="00EC0C75">
        <w:rPr>
          <w:rFonts w:ascii="Marianne" w:hAnsi="Marianne"/>
          <w:b/>
          <w:smallCaps/>
          <w:sz w:val="20"/>
          <w:szCs w:val="20"/>
        </w:rPr>
        <w:t>Unité</w:t>
      </w:r>
      <w:r w:rsidRPr="00EC0C75">
        <w:rPr>
          <w:rFonts w:ascii="Marianne" w:hAnsi="Marianne"/>
          <w:b/>
          <w:sz w:val="20"/>
          <w:szCs w:val="20"/>
        </w:rPr>
        <w:t xml:space="preserve"> U31 – Mathématiques</w:t>
      </w:r>
    </w:p>
    <w:p w14:paraId="17859696" w14:textId="77777777" w:rsidR="0033411F" w:rsidRPr="00EC0C75" w:rsidRDefault="0033411F" w:rsidP="0033411F">
      <w:pPr>
        <w:tabs>
          <w:tab w:val="right" w:pos="993"/>
        </w:tabs>
        <w:ind w:left="426" w:right="55" w:firstLine="283"/>
        <w:jc w:val="both"/>
        <w:rPr>
          <w:rFonts w:ascii="Marianne" w:hAnsi="Marianne"/>
          <w:b/>
          <w:sz w:val="20"/>
          <w:szCs w:val="20"/>
        </w:rPr>
      </w:pPr>
    </w:p>
    <w:p w14:paraId="7AEEA66C"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u w:val="single"/>
        </w:rPr>
        <w:t>Contrôle en cours de formation</w:t>
      </w:r>
      <w:r w:rsidRPr="00EC0C75">
        <w:rPr>
          <w:rFonts w:ascii="Marianne" w:hAnsi="Marianne"/>
          <w:sz w:val="20"/>
          <w:szCs w:val="20"/>
        </w:rPr>
        <w:t xml:space="preserve"> : Épreuve en CCF pour les établissements habilités. Cette épreuve comprend deux situations d’évaluation de poids équivalent d’une durée de 55 minutes. La première situation doit être organisée avant la fin de la première année et la deuxième avant la fin de la deuxième année.</w:t>
      </w:r>
    </w:p>
    <w:p w14:paraId="30736456" w14:textId="77777777" w:rsidR="0033411F" w:rsidRPr="00EC0C75" w:rsidRDefault="0033411F" w:rsidP="0033411F">
      <w:pPr>
        <w:tabs>
          <w:tab w:val="right" w:pos="993"/>
        </w:tabs>
        <w:ind w:left="426" w:right="55"/>
        <w:jc w:val="both"/>
        <w:rPr>
          <w:rFonts w:ascii="Marianne" w:hAnsi="Marianne"/>
          <w:sz w:val="20"/>
          <w:szCs w:val="20"/>
        </w:rPr>
      </w:pPr>
    </w:p>
    <w:p w14:paraId="55DD0EAF" w14:textId="2119B7AD"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u w:val="single"/>
        </w:rPr>
        <w:t>Forme ponctuelle</w:t>
      </w:r>
      <w:r w:rsidRPr="00EC0C75">
        <w:rPr>
          <w:rFonts w:ascii="Marianne" w:hAnsi="Marianne"/>
          <w:sz w:val="20"/>
          <w:szCs w:val="20"/>
        </w:rPr>
        <w:t xml:space="preserve"> : Pour les candidats présentés par des centres non habilités et les candidats individuels, il s’agit d’une épreuve ponctuelle écrite d’une durée de 2 heures </w:t>
      </w:r>
      <w:r w:rsidRPr="00EC0C75">
        <w:rPr>
          <w:rFonts w:ascii="Marianne" w:hAnsi="Marianne"/>
          <w:i/>
          <w:iCs/>
          <w:sz w:val="20"/>
          <w:szCs w:val="20"/>
        </w:rPr>
        <w:t>(voir annexe</w:t>
      </w:r>
      <w:r w:rsidR="00A83486" w:rsidRPr="00EC0C75">
        <w:rPr>
          <w:rFonts w:ascii="Marianne" w:hAnsi="Marianne"/>
          <w:i/>
          <w:iCs/>
          <w:sz w:val="20"/>
          <w:szCs w:val="20"/>
        </w:rPr>
        <w:t xml:space="preserve"> </w:t>
      </w:r>
      <w:r w:rsidR="002F3A59" w:rsidRPr="00EC0C75">
        <w:rPr>
          <w:rFonts w:ascii="Marianne" w:hAnsi="Marianne"/>
          <w:i/>
          <w:iCs/>
          <w:sz w:val="20"/>
          <w:szCs w:val="20"/>
        </w:rPr>
        <w:t>2</w:t>
      </w:r>
      <w:r w:rsidRPr="00EC0C75">
        <w:rPr>
          <w:rFonts w:ascii="Marianne" w:hAnsi="Marianne"/>
          <w:i/>
          <w:iCs/>
          <w:sz w:val="20"/>
          <w:szCs w:val="20"/>
        </w:rPr>
        <w:t>).</w:t>
      </w:r>
    </w:p>
    <w:p w14:paraId="1C892871" w14:textId="77777777" w:rsidR="0033411F" w:rsidRPr="00EC0C75" w:rsidRDefault="0033411F" w:rsidP="0033411F">
      <w:pPr>
        <w:tabs>
          <w:tab w:val="right" w:pos="993"/>
        </w:tabs>
        <w:ind w:left="426" w:right="55"/>
        <w:jc w:val="both"/>
        <w:rPr>
          <w:rFonts w:ascii="Marianne" w:hAnsi="Marianne"/>
          <w:sz w:val="20"/>
          <w:szCs w:val="20"/>
        </w:rPr>
      </w:pPr>
    </w:p>
    <w:p w14:paraId="54E13ADC" w14:textId="77777777" w:rsidR="0033411F" w:rsidRPr="00EC0C75" w:rsidRDefault="0033411F" w:rsidP="0033411F">
      <w:pPr>
        <w:tabs>
          <w:tab w:val="right" w:pos="993"/>
        </w:tabs>
        <w:ind w:left="426" w:right="55" w:firstLine="283"/>
        <w:jc w:val="both"/>
        <w:rPr>
          <w:rFonts w:ascii="Marianne" w:hAnsi="Marianne"/>
          <w:sz w:val="20"/>
          <w:szCs w:val="20"/>
        </w:rPr>
      </w:pPr>
      <w:r w:rsidRPr="00EC0C75">
        <w:rPr>
          <w:rFonts w:ascii="Marianne" w:hAnsi="Marianne"/>
          <w:b/>
          <w:smallCaps/>
          <w:sz w:val="20"/>
          <w:szCs w:val="20"/>
        </w:rPr>
        <w:t>Unité</w:t>
      </w:r>
      <w:r w:rsidRPr="00EC0C75">
        <w:rPr>
          <w:rFonts w:ascii="Marianne" w:hAnsi="Marianne"/>
          <w:b/>
          <w:sz w:val="20"/>
          <w:szCs w:val="20"/>
        </w:rPr>
        <w:t xml:space="preserve"> U32 – Sciences physiques</w:t>
      </w:r>
    </w:p>
    <w:p w14:paraId="5F9BF285" w14:textId="77777777" w:rsidR="0033411F" w:rsidRPr="00EC0C75" w:rsidRDefault="0033411F" w:rsidP="0033411F">
      <w:pPr>
        <w:tabs>
          <w:tab w:val="right" w:pos="993"/>
        </w:tabs>
        <w:ind w:left="426" w:right="55" w:firstLine="283"/>
        <w:jc w:val="both"/>
        <w:rPr>
          <w:rFonts w:ascii="Marianne" w:hAnsi="Marianne"/>
          <w:b/>
          <w:sz w:val="20"/>
          <w:szCs w:val="20"/>
        </w:rPr>
      </w:pPr>
    </w:p>
    <w:p w14:paraId="7CB3C808"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u w:val="single"/>
        </w:rPr>
        <w:t>Contrôle en cours de formation</w:t>
      </w:r>
      <w:r w:rsidRPr="00EC0C75">
        <w:rPr>
          <w:rFonts w:ascii="Marianne" w:hAnsi="Marianne"/>
          <w:sz w:val="20"/>
          <w:szCs w:val="20"/>
        </w:rPr>
        <w:t xml:space="preserve"> : Épreuve en CCF pour les établissements habilités. Cette épreuve comprend trois situations d’évaluation.</w:t>
      </w:r>
    </w:p>
    <w:p w14:paraId="180DD471" w14:textId="77777777" w:rsidR="0033411F" w:rsidRPr="00EC0C75" w:rsidRDefault="0033411F" w:rsidP="0033411F">
      <w:pPr>
        <w:tabs>
          <w:tab w:val="right" w:pos="993"/>
        </w:tabs>
        <w:ind w:left="426" w:right="55" w:firstLine="283"/>
        <w:jc w:val="both"/>
        <w:rPr>
          <w:rFonts w:ascii="Marianne" w:hAnsi="Marianne"/>
          <w:sz w:val="20"/>
          <w:szCs w:val="20"/>
        </w:rPr>
      </w:pPr>
    </w:p>
    <w:p w14:paraId="659BBE80" w14:textId="12DD08D3"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 xml:space="preserve">Deux situations d'évaluation expérimentales SE1 et SE2 chacune notée sur 20 points, affectée chacune d'un coefficient 1 et d'une durée de 2 heures maximum. Elles sont organisées par l'équipe pédagogique chargée des enseignements de physique-chimie. Les périodes choisies pour ces deux évaluations, séparées de plusieurs mois, peuvent être différentes pour chacun des candidats. </w:t>
      </w:r>
    </w:p>
    <w:p w14:paraId="22E83155" w14:textId="77777777" w:rsidR="0033411F" w:rsidRPr="00EC0C75" w:rsidRDefault="0033411F" w:rsidP="0033411F">
      <w:pPr>
        <w:tabs>
          <w:tab w:val="right" w:pos="993"/>
        </w:tabs>
        <w:ind w:left="426" w:right="55"/>
        <w:jc w:val="both"/>
        <w:rPr>
          <w:rFonts w:ascii="Marianne" w:hAnsi="Marianne"/>
          <w:sz w:val="20"/>
          <w:szCs w:val="20"/>
        </w:rPr>
      </w:pPr>
    </w:p>
    <w:p w14:paraId="40B954E2"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Une situation d'évaluation SE3 notée sur 20 points, affectée d'un coefficient 1, située en seconde partie de formation, faisant appel à un support écrit et comportant une étude et une analyse de documents scientifiques et techniques. Le support fait appel à un ou plusieurs objet(s) d'étude en lien avec les applications métier. Durée de la situation : 2 heures maximum.</w:t>
      </w:r>
    </w:p>
    <w:p w14:paraId="20FA3520" w14:textId="77777777" w:rsidR="0033411F" w:rsidRPr="00EC0C75" w:rsidRDefault="0033411F" w:rsidP="0033411F">
      <w:pPr>
        <w:tabs>
          <w:tab w:val="right" w:pos="993"/>
        </w:tabs>
        <w:ind w:left="426"/>
        <w:jc w:val="both"/>
        <w:rPr>
          <w:rFonts w:ascii="Marianne" w:hAnsi="Marianne"/>
          <w:sz w:val="20"/>
          <w:szCs w:val="20"/>
        </w:rPr>
      </w:pPr>
    </w:p>
    <w:p w14:paraId="39D4C9FE" w14:textId="182B6766" w:rsidR="0033411F" w:rsidRPr="00EC0C75" w:rsidRDefault="0033411F" w:rsidP="0033411F">
      <w:pPr>
        <w:tabs>
          <w:tab w:val="right" w:pos="993"/>
        </w:tabs>
        <w:ind w:left="426" w:right="55"/>
        <w:jc w:val="both"/>
        <w:rPr>
          <w:rFonts w:ascii="Marianne" w:hAnsi="Marianne"/>
          <w:sz w:val="20"/>
          <w:szCs w:val="20"/>
        </w:rPr>
      </w:pPr>
      <w:bookmarkStart w:id="1" w:name="_Hlk151725745"/>
      <w:r w:rsidRPr="00EC0C75">
        <w:rPr>
          <w:rFonts w:ascii="Marianne" w:hAnsi="Marianne"/>
          <w:sz w:val="20"/>
          <w:szCs w:val="20"/>
          <w:u w:val="single"/>
        </w:rPr>
        <w:t>Forme ponctuelle</w:t>
      </w:r>
      <w:r w:rsidRPr="00EC0C75">
        <w:rPr>
          <w:rFonts w:ascii="Marianne" w:hAnsi="Marianne"/>
          <w:sz w:val="20"/>
          <w:szCs w:val="20"/>
        </w:rPr>
        <w:t xml:space="preserve"> </w:t>
      </w:r>
      <w:bookmarkEnd w:id="1"/>
      <w:r w:rsidRPr="00EC0C75">
        <w:rPr>
          <w:rFonts w:ascii="Marianne" w:hAnsi="Marianne"/>
          <w:sz w:val="20"/>
          <w:szCs w:val="20"/>
        </w:rPr>
        <w:t xml:space="preserve">: Pour les candidats présentés par des centres non habilités et les candidats individuels, il s’agit d’une épreuve ponctuelle écrite d’une durée de 2 heures </w:t>
      </w:r>
      <w:r w:rsidRPr="00EC0C75">
        <w:rPr>
          <w:rFonts w:ascii="Marianne" w:hAnsi="Marianne"/>
          <w:i/>
          <w:iCs/>
          <w:sz w:val="20"/>
          <w:szCs w:val="20"/>
        </w:rPr>
        <w:t xml:space="preserve">(voir annexe </w:t>
      </w:r>
      <w:r w:rsidR="00446CFA" w:rsidRPr="00EC0C75">
        <w:rPr>
          <w:rFonts w:ascii="Marianne" w:hAnsi="Marianne"/>
          <w:i/>
          <w:iCs/>
          <w:sz w:val="20"/>
          <w:szCs w:val="20"/>
        </w:rPr>
        <w:t>2</w:t>
      </w:r>
      <w:r w:rsidRPr="00EC0C75">
        <w:rPr>
          <w:rFonts w:ascii="Marianne" w:hAnsi="Marianne"/>
          <w:i/>
          <w:iCs/>
          <w:sz w:val="20"/>
          <w:szCs w:val="20"/>
        </w:rPr>
        <w:t>).</w:t>
      </w:r>
    </w:p>
    <w:p w14:paraId="01672CDC" w14:textId="77777777" w:rsidR="0033411F" w:rsidRPr="00EC0C75" w:rsidRDefault="0033411F" w:rsidP="00E96CB7">
      <w:pPr>
        <w:tabs>
          <w:tab w:val="right" w:pos="993"/>
        </w:tabs>
        <w:ind w:right="55"/>
        <w:jc w:val="both"/>
        <w:rPr>
          <w:rFonts w:ascii="Marianne" w:hAnsi="Marianne"/>
          <w:b/>
          <w:smallCaps/>
        </w:rPr>
      </w:pPr>
    </w:p>
    <w:p w14:paraId="6E30A6DF" w14:textId="77777777" w:rsidR="0033411F" w:rsidRPr="00EC0C75" w:rsidRDefault="0033411F" w:rsidP="0033411F">
      <w:pPr>
        <w:pBdr>
          <w:top w:val="single" w:sz="4" w:space="1" w:color="000000"/>
          <w:left w:val="single" w:sz="4" w:space="4" w:color="000000"/>
          <w:bottom w:val="single" w:sz="4" w:space="1" w:color="000000"/>
          <w:right w:val="single" w:sz="4" w:space="4" w:color="000000"/>
        </w:pBdr>
        <w:tabs>
          <w:tab w:val="right" w:pos="993"/>
        </w:tabs>
        <w:ind w:right="55"/>
        <w:rPr>
          <w:rFonts w:ascii="Marianne" w:hAnsi="Marianne"/>
          <w:sz w:val="20"/>
          <w:szCs w:val="20"/>
        </w:rPr>
      </w:pPr>
      <w:r w:rsidRPr="00EC0C75">
        <w:rPr>
          <w:rFonts w:ascii="Marianne" w:hAnsi="Marianne"/>
          <w:b/>
          <w:smallCaps/>
          <w:sz w:val="20"/>
          <w:szCs w:val="20"/>
        </w:rPr>
        <w:lastRenderedPageBreak/>
        <w:t>Épreuve E4 : ÉTUDE TECHNICO-ÉCONOMIQUE</w:t>
      </w:r>
    </w:p>
    <w:p w14:paraId="5B7EA6A2" w14:textId="77777777" w:rsidR="0033411F" w:rsidRPr="00EC0C75" w:rsidRDefault="0033411F" w:rsidP="0033411F">
      <w:pPr>
        <w:pBdr>
          <w:top w:val="single" w:sz="4" w:space="1" w:color="000000"/>
          <w:left w:val="single" w:sz="4" w:space="4" w:color="000000"/>
          <w:bottom w:val="single" w:sz="4" w:space="1" w:color="000000"/>
          <w:right w:val="single" w:sz="4" w:space="4" w:color="000000"/>
        </w:pBdr>
        <w:tabs>
          <w:tab w:val="right" w:pos="993"/>
        </w:tabs>
        <w:ind w:right="55"/>
        <w:rPr>
          <w:rFonts w:ascii="Marianne" w:hAnsi="Marianne"/>
          <w:sz w:val="20"/>
          <w:szCs w:val="20"/>
        </w:rPr>
      </w:pPr>
      <w:r w:rsidRPr="00EC0C75">
        <w:rPr>
          <w:rFonts w:ascii="Marianne" w:hAnsi="Marianne"/>
          <w:b/>
          <w:smallCaps/>
          <w:sz w:val="20"/>
          <w:szCs w:val="20"/>
        </w:rPr>
        <w:t>Épreuve E5 : CONCEPTION ET SUIVI DE CHANTIER</w:t>
      </w:r>
    </w:p>
    <w:p w14:paraId="24CB7057" w14:textId="77777777" w:rsidR="0033411F" w:rsidRPr="00EC0C75" w:rsidRDefault="0033411F" w:rsidP="0033411F">
      <w:pPr>
        <w:tabs>
          <w:tab w:val="right" w:pos="993"/>
        </w:tabs>
        <w:ind w:left="426" w:right="55"/>
        <w:jc w:val="both"/>
        <w:rPr>
          <w:rFonts w:ascii="Marianne" w:hAnsi="Marianne"/>
          <w:b/>
          <w:smallCaps/>
          <w:sz w:val="20"/>
          <w:szCs w:val="20"/>
        </w:rPr>
      </w:pPr>
    </w:p>
    <w:p w14:paraId="2BA18B21"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b/>
          <w:smallCaps/>
          <w:sz w:val="20"/>
          <w:szCs w:val="20"/>
        </w:rPr>
        <w:t>Unités U41 et U51</w:t>
      </w:r>
    </w:p>
    <w:p w14:paraId="4D129184" w14:textId="77777777" w:rsidR="0033411F" w:rsidRPr="00EC0C75" w:rsidRDefault="0033411F" w:rsidP="0033411F">
      <w:pPr>
        <w:tabs>
          <w:tab w:val="right" w:pos="993"/>
          <w:tab w:val="right" w:pos="1134"/>
        </w:tabs>
        <w:ind w:left="426" w:right="55"/>
        <w:jc w:val="both"/>
        <w:rPr>
          <w:rFonts w:ascii="Marianne" w:hAnsi="Marianne"/>
          <w:sz w:val="20"/>
          <w:szCs w:val="20"/>
        </w:rPr>
      </w:pPr>
      <w:r w:rsidRPr="00EC0C75">
        <w:rPr>
          <w:rFonts w:ascii="Marianne" w:hAnsi="Marianne"/>
          <w:sz w:val="20"/>
          <w:szCs w:val="20"/>
        </w:rPr>
        <w:t>Chaque centre d’examen prépare un dossier sujet conçu par deux ou trois candidats réunis dans une même équipe.</w:t>
      </w:r>
    </w:p>
    <w:p w14:paraId="5C656678" w14:textId="77777777" w:rsidR="0033411F" w:rsidRPr="00EC0C75" w:rsidRDefault="0033411F" w:rsidP="0033411F">
      <w:pPr>
        <w:tabs>
          <w:tab w:val="right" w:pos="993"/>
          <w:tab w:val="right" w:pos="1134"/>
        </w:tabs>
        <w:ind w:left="426" w:right="55"/>
        <w:jc w:val="both"/>
        <w:rPr>
          <w:rFonts w:ascii="Marianne" w:hAnsi="Marianne"/>
          <w:sz w:val="20"/>
          <w:szCs w:val="20"/>
        </w:rPr>
      </w:pPr>
    </w:p>
    <w:p w14:paraId="463DEE22" w14:textId="267A1561" w:rsidR="00A818EA"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Chaque académie pilote organise, avant le 17 novembre, une commission de validation des dossiers sujets. Ils sont rédigés conformément à la trame diffusée par l’académie de Besançon. Lors des commissions, une fiche de synthèse est établie, par dossier sujet, selon le modèle fourni par l’académie de Besançon. Ces fiches de synthèse sont envoyées par voie numérique, au format numérique au DDF, référent national du BTS SCBH avec copie à la DEC de Besançon (bureau DEC 2 – sujets ; ce.dec</w:t>
      </w:r>
      <w:r w:rsidR="000532F6" w:rsidRPr="00EC0C75">
        <w:rPr>
          <w:rFonts w:ascii="Marianne" w:hAnsi="Marianne"/>
          <w:sz w:val="20"/>
          <w:szCs w:val="20"/>
        </w:rPr>
        <w:t>4</w:t>
      </w:r>
      <w:r w:rsidRPr="00EC0C75">
        <w:rPr>
          <w:rFonts w:ascii="Marianne" w:hAnsi="Marianne"/>
          <w:sz w:val="20"/>
          <w:szCs w:val="20"/>
        </w:rPr>
        <w:t>@ac-besancon.fr) à l'issue de la commission</w:t>
      </w:r>
      <w:r w:rsidR="00A4573B" w:rsidRPr="00EC0C75">
        <w:rPr>
          <w:rFonts w:ascii="Marianne" w:hAnsi="Marianne"/>
          <w:sz w:val="20"/>
          <w:szCs w:val="20"/>
        </w:rPr>
        <w:t>.</w:t>
      </w:r>
    </w:p>
    <w:p w14:paraId="3918EA8D" w14:textId="3BC0BB40" w:rsidR="0033411F" w:rsidRPr="00EC0C75" w:rsidRDefault="00A4573B" w:rsidP="0033411F">
      <w:pPr>
        <w:tabs>
          <w:tab w:val="right" w:pos="993"/>
        </w:tabs>
        <w:ind w:left="426" w:right="55"/>
        <w:jc w:val="both"/>
        <w:rPr>
          <w:rFonts w:ascii="Marianne" w:hAnsi="Marianne"/>
          <w:sz w:val="20"/>
          <w:szCs w:val="20"/>
        </w:rPr>
      </w:pPr>
      <w:r w:rsidRPr="00EC0C75">
        <w:rPr>
          <w:rFonts w:ascii="Marianne" w:hAnsi="Marianne"/>
          <w:sz w:val="20"/>
          <w:szCs w:val="20"/>
        </w:rPr>
        <w:t>Les sujets</w:t>
      </w:r>
      <w:r w:rsidR="00A818EA" w:rsidRPr="00EC0C75">
        <w:rPr>
          <w:rFonts w:ascii="Marianne" w:hAnsi="Marianne"/>
          <w:sz w:val="20"/>
          <w:szCs w:val="20"/>
        </w:rPr>
        <w:t xml:space="preserve"> numériques</w:t>
      </w:r>
      <w:r w:rsidRPr="00EC0C75">
        <w:rPr>
          <w:rFonts w:ascii="Marianne" w:hAnsi="Marianne"/>
          <w:sz w:val="20"/>
          <w:szCs w:val="20"/>
        </w:rPr>
        <w:t xml:space="preserve"> seront eux déposés par les coordonnateurs pédagogiques, directeurs ou DDF sur l’espace de partage TRIBU </w:t>
      </w:r>
      <w:r w:rsidRPr="00EC0C75">
        <w:rPr>
          <w:rFonts w:ascii="Marianne" w:hAnsi="Marianne"/>
          <w:b/>
          <w:sz w:val="20"/>
          <w:szCs w:val="20"/>
          <w:u w:val="single"/>
        </w:rPr>
        <w:t xml:space="preserve">en dernier délai avant le </w:t>
      </w:r>
      <w:r w:rsidR="007D138B" w:rsidRPr="00EC0C75">
        <w:rPr>
          <w:rFonts w:ascii="Marianne" w:hAnsi="Marianne"/>
          <w:b/>
          <w:sz w:val="20"/>
          <w:szCs w:val="20"/>
          <w:u w:val="single"/>
        </w:rPr>
        <w:t>27</w:t>
      </w:r>
      <w:r w:rsidRPr="00EC0C75">
        <w:rPr>
          <w:rFonts w:ascii="Marianne" w:hAnsi="Marianne"/>
          <w:b/>
          <w:sz w:val="20"/>
          <w:szCs w:val="20"/>
          <w:u w:val="single"/>
        </w:rPr>
        <w:t xml:space="preserve"> novembre</w:t>
      </w:r>
      <w:r w:rsidR="0033411F" w:rsidRPr="00EC0C75">
        <w:rPr>
          <w:rFonts w:ascii="Marianne" w:hAnsi="Marianne"/>
          <w:b/>
          <w:sz w:val="20"/>
          <w:szCs w:val="20"/>
          <w:u w:val="single"/>
        </w:rPr>
        <w:t>.</w:t>
      </w:r>
    </w:p>
    <w:p w14:paraId="0BEAFEB7" w14:textId="70765238" w:rsidR="0033411F" w:rsidRPr="00EC0C75" w:rsidRDefault="00DA593B" w:rsidP="0033411F">
      <w:pPr>
        <w:tabs>
          <w:tab w:val="right" w:pos="993"/>
        </w:tabs>
        <w:ind w:left="426" w:right="55"/>
        <w:jc w:val="both"/>
        <w:rPr>
          <w:rFonts w:ascii="Marianne" w:hAnsi="Marianne"/>
          <w:sz w:val="20"/>
          <w:szCs w:val="20"/>
        </w:rPr>
      </w:pPr>
      <w:r w:rsidRPr="00EC0C75">
        <w:rPr>
          <w:rFonts w:ascii="Marianne" w:hAnsi="Marianne"/>
          <w:sz w:val="20"/>
          <w:szCs w:val="20"/>
        </w:rPr>
        <w:t>Ces 2 informations de dates ont préalablement été communiquées.</w:t>
      </w:r>
    </w:p>
    <w:p w14:paraId="24350E30" w14:textId="77777777" w:rsidR="00DA593B" w:rsidRPr="00EC0C75" w:rsidRDefault="00DA593B" w:rsidP="0033411F">
      <w:pPr>
        <w:tabs>
          <w:tab w:val="right" w:pos="993"/>
        </w:tabs>
        <w:ind w:left="426" w:right="55"/>
        <w:jc w:val="both"/>
        <w:rPr>
          <w:rFonts w:ascii="Marianne" w:hAnsi="Marianne"/>
          <w:sz w:val="20"/>
          <w:szCs w:val="20"/>
        </w:rPr>
      </w:pPr>
    </w:p>
    <w:p w14:paraId="513A5DA3"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 xml:space="preserve">Les dossiers sujets sont ensuite répartis nationalement par l’académie de Besançon. </w:t>
      </w:r>
    </w:p>
    <w:p w14:paraId="47272808" w14:textId="77777777" w:rsidR="0033411F" w:rsidRPr="00EC0C75" w:rsidRDefault="0033411F" w:rsidP="0033411F">
      <w:pPr>
        <w:tabs>
          <w:tab w:val="right" w:pos="993"/>
        </w:tabs>
        <w:ind w:left="426" w:right="55"/>
        <w:jc w:val="both"/>
        <w:rPr>
          <w:rFonts w:ascii="Marianne" w:hAnsi="Marianne"/>
          <w:sz w:val="20"/>
          <w:szCs w:val="20"/>
        </w:rPr>
      </w:pPr>
    </w:p>
    <w:p w14:paraId="44379160" w14:textId="3EAFBF84"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Lors de la préparation des épreuves, les responsables désignés de chaque centre retirent sur la plateforme TRIBU les dossiers qui ont été affectés à leur centre et en impriment tout ou partie des documents destinés aux candidats.</w:t>
      </w:r>
    </w:p>
    <w:p w14:paraId="22D0DAE1" w14:textId="77777777" w:rsidR="0033411F" w:rsidRPr="00EC0C75" w:rsidRDefault="0033411F" w:rsidP="0033411F">
      <w:pPr>
        <w:tabs>
          <w:tab w:val="right" w:pos="993"/>
        </w:tabs>
        <w:ind w:right="55"/>
        <w:jc w:val="both"/>
        <w:rPr>
          <w:rFonts w:ascii="Marianne" w:hAnsi="Marianne"/>
          <w:sz w:val="20"/>
          <w:szCs w:val="20"/>
        </w:rPr>
      </w:pPr>
    </w:p>
    <w:p w14:paraId="4169BCC2" w14:textId="21913553" w:rsidR="0033411F" w:rsidRPr="00EC0C75" w:rsidRDefault="0089044D" w:rsidP="0033411F">
      <w:pPr>
        <w:tabs>
          <w:tab w:val="right" w:pos="993"/>
          <w:tab w:val="right" w:pos="1134"/>
        </w:tabs>
        <w:ind w:left="426" w:right="55"/>
        <w:jc w:val="both"/>
        <w:rPr>
          <w:rFonts w:ascii="Marianne" w:hAnsi="Marianne"/>
          <w:sz w:val="20"/>
          <w:szCs w:val="20"/>
        </w:rPr>
      </w:pPr>
      <w:r w:rsidRPr="00EC0C75">
        <w:rPr>
          <w:rFonts w:ascii="Marianne" w:hAnsi="Marianne"/>
          <w:b/>
          <w:sz w:val="20"/>
          <w:szCs w:val="20"/>
        </w:rPr>
        <w:t>Consignes concernant</w:t>
      </w:r>
      <w:r w:rsidR="0033411F" w:rsidRPr="00EC0C75">
        <w:rPr>
          <w:rFonts w:ascii="Marianne" w:hAnsi="Marianne"/>
          <w:b/>
          <w:sz w:val="20"/>
          <w:szCs w:val="20"/>
        </w:rPr>
        <w:t xml:space="preserve"> les dossiers sujets :</w:t>
      </w:r>
    </w:p>
    <w:p w14:paraId="107B4236" w14:textId="77777777" w:rsidR="0033411F" w:rsidRPr="00EC0C75" w:rsidRDefault="0033411F" w:rsidP="0033411F">
      <w:pPr>
        <w:tabs>
          <w:tab w:val="right" w:pos="993"/>
          <w:tab w:val="right" w:pos="1134"/>
        </w:tabs>
        <w:ind w:left="426" w:right="55"/>
        <w:jc w:val="both"/>
        <w:rPr>
          <w:rFonts w:ascii="Marianne" w:hAnsi="Marianne"/>
          <w:b/>
          <w:sz w:val="20"/>
          <w:szCs w:val="20"/>
        </w:rPr>
      </w:pPr>
    </w:p>
    <w:p w14:paraId="56B0F7F2" w14:textId="7FB9D800" w:rsidR="0033411F" w:rsidRPr="00EC0C75" w:rsidRDefault="0033411F" w:rsidP="0033411F">
      <w:pPr>
        <w:tabs>
          <w:tab w:val="right" w:pos="993"/>
          <w:tab w:val="right" w:pos="1134"/>
        </w:tabs>
        <w:ind w:left="426" w:right="55"/>
        <w:jc w:val="both"/>
        <w:rPr>
          <w:rFonts w:ascii="Marianne" w:hAnsi="Marianne"/>
          <w:sz w:val="20"/>
          <w:szCs w:val="20"/>
          <w:u w:val="single"/>
        </w:rPr>
      </w:pPr>
      <w:r w:rsidRPr="00EC0C75">
        <w:rPr>
          <w:rFonts w:ascii="Marianne" w:hAnsi="Marianne"/>
          <w:sz w:val="20"/>
          <w:szCs w:val="20"/>
        </w:rPr>
        <w:t xml:space="preserve">La fiche synthèse </w:t>
      </w:r>
      <w:r w:rsidR="00A818EA" w:rsidRPr="00EC0C75">
        <w:rPr>
          <w:rFonts w:ascii="Marianne" w:hAnsi="Marianne"/>
          <w:sz w:val="20"/>
          <w:szCs w:val="20"/>
        </w:rPr>
        <w:t xml:space="preserve">renseignée numériquement </w:t>
      </w:r>
      <w:r w:rsidRPr="00EC0C75">
        <w:rPr>
          <w:rFonts w:ascii="Marianne" w:hAnsi="Marianne"/>
          <w:sz w:val="20"/>
          <w:szCs w:val="20"/>
        </w:rPr>
        <w:t xml:space="preserve">précise le nom et les coordonnées (téléphone et adresse mail) des auteurs et le nom des membres qui ont approuvé le dossier sujet en commission. </w:t>
      </w:r>
      <w:r w:rsidRPr="00EC0C75">
        <w:rPr>
          <w:rFonts w:ascii="Marianne" w:hAnsi="Marianne"/>
          <w:sz w:val="20"/>
          <w:szCs w:val="20"/>
          <w:u w:val="single"/>
        </w:rPr>
        <w:t xml:space="preserve">Elle est </w:t>
      </w:r>
      <w:r w:rsidR="0089044D" w:rsidRPr="00EC0C75">
        <w:rPr>
          <w:rFonts w:ascii="Marianne" w:hAnsi="Marianne"/>
          <w:sz w:val="20"/>
          <w:szCs w:val="20"/>
          <w:u w:val="single"/>
        </w:rPr>
        <w:t>dis</w:t>
      </w:r>
      <w:r w:rsidRPr="00EC0C75">
        <w:rPr>
          <w:rFonts w:ascii="Marianne" w:hAnsi="Marianne"/>
          <w:sz w:val="20"/>
          <w:szCs w:val="20"/>
          <w:u w:val="single"/>
        </w:rPr>
        <w:t xml:space="preserve">jointe </w:t>
      </w:r>
      <w:r w:rsidR="0089044D" w:rsidRPr="00EC0C75">
        <w:rPr>
          <w:rFonts w:ascii="Marianne" w:hAnsi="Marianne"/>
          <w:sz w:val="20"/>
          <w:szCs w:val="20"/>
          <w:u w:val="single"/>
        </w:rPr>
        <w:t>du</w:t>
      </w:r>
      <w:r w:rsidRPr="00EC0C75">
        <w:rPr>
          <w:rFonts w:ascii="Marianne" w:hAnsi="Marianne"/>
          <w:sz w:val="20"/>
          <w:szCs w:val="20"/>
          <w:u w:val="single"/>
        </w:rPr>
        <w:t xml:space="preserve"> dossier sujet </w:t>
      </w:r>
      <w:r w:rsidR="0089044D" w:rsidRPr="00EC0C75">
        <w:rPr>
          <w:rFonts w:ascii="Marianne" w:hAnsi="Marianne"/>
          <w:sz w:val="20"/>
          <w:szCs w:val="20"/>
          <w:u w:val="single"/>
        </w:rPr>
        <w:t>(enregistrée dans un dossier différent</w:t>
      </w:r>
      <w:r w:rsidR="00085ABE" w:rsidRPr="00EC0C75">
        <w:rPr>
          <w:rFonts w:ascii="Marianne" w:hAnsi="Marianne"/>
          <w:sz w:val="20"/>
          <w:szCs w:val="20"/>
          <w:u w:val="single"/>
        </w:rPr>
        <w:t xml:space="preserve"> à l’intérieur du fichier compressé</w:t>
      </w:r>
      <w:r w:rsidR="0089044D" w:rsidRPr="00EC0C75">
        <w:rPr>
          <w:rFonts w:ascii="Marianne" w:hAnsi="Marianne"/>
          <w:sz w:val="20"/>
          <w:szCs w:val="20"/>
          <w:u w:val="single"/>
        </w:rPr>
        <w:t xml:space="preserve"> [</w:t>
      </w:r>
      <w:r w:rsidR="00085ABE" w:rsidRPr="00EC0C75">
        <w:rPr>
          <w:rFonts w:ascii="Marianne" w:hAnsi="Marianne"/>
          <w:sz w:val="20"/>
          <w:szCs w:val="20"/>
          <w:u w:val="single"/>
        </w:rPr>
        <w:t xml:space="preserve">cf. </w:t>
      </w:r>
      <w:r w:rsidR="0089044D" w:rsidRPr="00EC0C75">
        <w:rPr>
          <w:rFonts w:ascii="Marianne" w:hAnsi="Marianne"/>
          <w:sz w:val="20"/>
          <w:szCs w:val="20"/>
          <w:u w:val="single"/>
        </w:rPr>
        <w:t xml:space="preserve">consignes arborescence TRIBU]) et </w:t>
      </w:r>
      <w:r w:rsidRPr="00EC0C75">
        <w:rPr>
          <w:rFonts w:ascii="Marianne" w:hAnsi="Marianne"/>
          <w:sz w:val="20"/>
          <w:szCs w:val="20"/>
          <w:u w:val="single"/>
        </w:rPr>
        <w:t xml:space="preserve">n’est pas fournie au candidat. </w:t>
      </w:r>
    </w:p>
    <w:p w14:paraId="5E24EC88" w14:textId="77777777" w:rsidR="0033411F" w:rsidRPr="00EC0C75" w:rsidRDefault="0033411F" w:rsidP="0033411F">
      <w:pPr>
        <w:tabs>
          <w:tab w:val="right" w:pos="993"/>
          <w:tab w:val="right" w:pos="1134"/>
        </w:tabs>
        <w:ind w:left="426" w:right="55"/>
        <w:jc w:val="both"/>
        <w:rPr>
          <w:rFonts w:ascii="Marianne" w:hAnsi="Marianne"/>
          <w:sz w:val="20"/>
          <w:szCs w:val="20"/>
        </w:rPr>
      </w:pPr>
    </w:p>
    <w:p w14:paraId="499313A5" w14:textId="77777777" w:rsidR="0033411F" w:rsidRPr="00EC0C75" w:rsidRDefault="0033411F" w:rsidP="0033411F">
      <w:pPr>
        <w:tabs>
          <w:tab w:val="right" w:pos="993"/>
          <w:tab w:val="right" w:pos="1134"/>
        </w:tabs>
        <w:ind w:left="426" w:right="55"/>
        <w:jc w:val="both"/>
        <w:rPr>
          <w:rFonts w:ascii="Marianne" w:hAnsi="Marianne"/>
          <w:sz w:val="20"/>
          <w:szCs w:val="20"/>
        </w:rPr>
      </w:pPr>
      <w:r w:rsidRPr="00EC0C75">
        <w:rPr>
          <w:rFonts w:ascii="Marianne" w:hAnsi="Marianne"/>
          <w:sz w:val="20"/>
          <w:szCs w:val="20"/>
        </w:rPr>
        <w:t>Pour éviter des dossiers sujets portant sur le même bâtiment, les supports seront choisis exclusivement dans la zone géographique du groupement inter académique.</w:t>
      </w:r>
    </w:p>
    <w:p w14:paraId="2A656C8C" w14:textId="77777777" w:rsidR="0033411F" w:rsidRPr="00EC0C75" w:rsidRDefault="0033411F" w:rsidP="0033411F">
      <w:pPr>
        <w:tabs>
          <w:tab w:val="right" w:pos="993"/>
          <w:tab w:val="right" w:pos="1134"/>
        </w:tabs>
        <w:ind w:left="426" w:right="55"/>
        <w:jc w:val="both"/>
        <w:rPr>
          <w:rFonts w:ascii="Marianne" w:hAnsi="Marianne"/>
          <w:b/>
          <w:bCs/>
          <w:sz w:val="20"/>
          <w:szCs w:val="20"/>
        </w:rPr>
      </w:pPr>
    </w:p>
    <w:p w14:paraId="1001F4E7" w14:textId="77777777" w:rsidR="0033411F" w:rsidRPr="00EC0C75" w:rsidRDefault="0033411F" w:rsidP="0033411F">
      <w:pPr>
        <w:tabs>
          <w:tab w:val="right" w:pos="993"/>
          <w:tab w:val="right" w:pos="1134"/>
        </w:tabs>
        <w:ind w:left="426" w:right="55"/>
        <w:jc w:val="both"/>
        <w:rPr>
          <w:rFonts w:ascii="Marianne" w:hAnsi="Marianne"/>
          <w:sz w:val="20"/>
          <w:szCs w:val="20"/>
        </w:rPr>
      </w:pPr>
      <w:r w:rsidRPr="00EC0C75">
        <w:rPr>
          <w:rFonts w:ascii="Marianne" w:hAnsi="Marianne"/>
          <w:sz w:val="20"/>
          <w:szCs w:val="20"/>
        </w:rPr>
        <w:t>La complexité du dossier sujet correspond aux affaires usuelles traitées par les entreprises de la filière bois.</w:t>
      </w:r>
    </w:p>
    <w:p w14:paraId="361D04AE" w14:textId="77777777" w:rsidR="0033411F" w:rsidRPr="00EC0C75" w:rsidRDefault="0033411F" w:rsidP="0033411F">
      <w:pPr>
        <w:tabs>
          <w:tab w:val="right" w:pos="993"/>
          <w:tab w:val="right" w:pos="1134"/>
        </w:tabs>
        <w:ind w:left="426" w:right="55"/>
        <w:jc w:val="both"/>
        <w:rPr>
          <w:rFonts w:ascii="Marianne" w:hAnsi="Marianne"/>
          <w:sz w:val="20"/>
          <w:szCs w:val="20"/>
        </w:rPr>
      </w:pPr>
    </w:p>
    <w:p w14:paraId="12495AFC" w14:textId="77777777" w:rsidR="0033411F" w:rsidRPr="00EC0C75" w:rsidRDefault="0033411F" w:rsidP="0033411F">
      <w:pPr>
        <w:tabs>
          <w:tab w:val="right" w:pos="993"/>
          <w:tab w:val="right" w:pos="1134"/>
        </w:tabs>
        <w:ind w:left="426" w:right="55"/>
        <w:jc w:val="both"/>
        <w:rPr>
          <w:rFonts w:ascii="Marianne" w:hAnsi="Marianne"/>
          <w:sz w:val="20"/>
          <w:szCs w:val="20"/>
        </w:rPr>
      </w:pPr>
      <w:r w:rsidRPr="00EC0C75">
        <w:rPr>
          <w:rFonts w:ascii="Marianne" w:hAnsi="Marianne"/>
          <w:sz w:val="20"/>
          <w:szCs w:val="20"/>
        </w:rPr>
        <w:t xml:space="preserve">Les dossiers sujets comportent deux enveloppes distinctes, l'une avec les questionnements des candidats pour l'unité U41 et l'autre avec les questionnements des candidats pour l'unité U51. </w:t>
      </w:r>
    </w:p>
    <w:p w14:paraId="23342BDF" w14:textId="77777777" w:rsidR="0033411F" w:rsidRPr="00EC0C75" w:rsidRDefault="0033411F" w:rsidP="0033411F">
      <w:pPr>
        <w:tabs>
          <w:tab w:val="right" w:pos="993"/>
          <w:tab w:val="right" w:pos="1134"/>
        </w:tabs>
        <w:ind w:left="426" w:right="55"/>
        <w:jc w:val="both"/>
        <w:rPr>
          <w:rFonts w:ascii="Marianne" w:hAnsi="Marianne"/>
          <w:sz w:val="20"/>
          <w:szCs w:val="20"/>
        </w:rPr>
      </w:pPr>
    </w:p>
    <w:p w14:paraId="2383D7F0" w14:textId="77777777" w:rsidR="0033411F" w:rsidRPr="00EC0C75" w:rsidRDefault="0033411F" w:rsidP="0033411F">
      <w:pPr>
        <w:tabs>
          <w:tab w:val="right" w:pos="993"/>
          <w:tab w:val="right" w:pos="1134"/>
        </w:tabs>
        <w:ind w:left="426" w:right="55"/>
        <w:jc w:val="both"/>
        <w:rPr>
          <w:rFonts w:ascii="Marianne" w:hAnsi="Marianne"/>
          <w:sz w:val="20"/>
          <w:szCs w:val="20"/>
        </w:rPr>
      </w:pPr>
      <w:r w:rsidRPr="00EC0C75">
        <w:rPr>
          <w:rFonts w:ascii="Marianne" w:hAnsi="Marianne"/>
          <w:b/>
          <w:sz w:val="20"/>
          <w:szCs w:val="20"/>
        </w:rPr>
        <w:t xml:space="preserve">Évaluation : </w:t>
      </w:r>
    </w:p>
    <w:p w14:paraId="13FFE86F" w14:textId="77777777" w:rsidR="0033411F" w:rsidRPr="00EC0C75" w:rsidRDefault="0033411F" w:rsidP="0033411F">
      <w:pPr>
        <w:tabs>
          <w:tab w:val="right" w:pos="993"/>
          <w:tab w:val="right" w:pos="1134"/>
        </w:tabs>
        <w:ind w:left="426" w:right="55"/>
        <w:jc w:val="both"/>
        <w:rPr>
          <w:rFonts w:ascii="Marianne" w:hAnsi="Marianne"/>
          <w:b/>
          <w:sz w:val="20"/>
          <w:szCs w:val="20"/>
        </w:rPr>
      </w:pPr>
    </w:p>
    <w:p w14:paraId="5B84A06C"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Les évaluations des épreuves U41 et U51 réalisées par l’équipe pédagogique sont distinctes. Dans tous les cas de figure, l’évaluation de l’unité U41 précèdera celle de l’unité U51.</w:t>
      </w:r>
    </w:p>
    <w:p w14:paraId="16E54BDC" w14:textId="77777777" w:rsidR="005D46D4" w:rsidRPr="00EC0C75" w:rsidRDefault="005D46D4" w:rsidP="005D46D4">
      <w:pPr>
        <w:tabs>
          <w:tab w:val="right" w:pos="993"/>
        </w:tabs>
        <w:ind w:left="426" w:right="55"/>
        <w:jc w:val="both"/>
        <w:rPr>
          <w:rFonts w:ascii="Marianne" w:hAnsi="Marianne"/>
          <w:sz w:val="20"/>
          <w:szCs w:val="20"/>
        </w:rPr>
      </w:pPr>
    </w:p>
    <w:p w14:paraId="4DE61E59" w14:textId="4FDC33AC" w:rsidR="00411C34" w:rsidRPr="00EC0C75" w:rsidRDefault="00411C34" w:rsidP="0033411F">
      <w:pPr>
        <w:tabs>
          <w:tab w:val="right" w:pos="993"/>
        </w:tabs>
        <w:ind w:left="426" w:right="55"/>
        <w:jc w:val="both"/>
        <w:rPr>
          <w:rFonts w:ascii="Marianne" w:hAnsi="Marianne"/>
          <w:sz w:val="20"/>
          <w:szCs w:val="20"/>
        </w:rPr>
      </w:pPr>
      <w:r w:rsidRPr="00EC0C75">
        <w:rPr>
          <w:rFonts w:ascii="Marianne" w:hAnsi="Marianne"/>
          <w:sz w:val="20"/>
          <w:szCs w:val="20"/>
        </w:rPr>
        <w:t>Forme ponctuelle</w:t>
      </w:r>
      <w:r w:rsidR="00B65F50" w:rsidRPr="00EC0C75">
        <w:rPr>
          <w:rFonts w:ascii="Marianne" w:hAnsi="Marianne"/>
          <w:sz w:val="20"/>
          <w:szCs w:val="20"/>
        </w:rPr>
        <w:t xml:space="preserve"> (épreuve orale)</w:t>
      </w:r>
    </w:p>
    <w:p w14:paraId="6A084600" w14:textId="1695F3F8" w:rsidR="0033411F" w:rsidRPr="00EC0C75" w:rsidRDefault="0033411F" w:rsidP="0033411F">
      <w:pPr>
        <w:tabs>
          <w:tab w:val="right" w:pos="993"/>
        </w:tabs>
        <w:ind w:left="426"/>
        <w:jc w:val="both"/>
        <w:rPr>
          <w:rFonts w:ascii="Marianne" w:hAnsi="Marianne"/>
          <w:sz w:val="20"/>
          <w:szCs w:val="20"/>
        </w:rPr>
      </w:pPr>
      <w:r w:rsidRPr="00EC0C75">
        <w:rPr>
          <w:rFonts w:ascii="Marianne" w:hAnsi="Marianne"/>
          <w:b/>
          <w:smallCaps/>
          <w:sz w:val="20"/>
          <w:szCs w:val="20"/>
        </w:rPr>
        <w:t xml:space="preserve">Unité </w:t>
      </w:r>
      <w:r w:rsidRPr="00EC0C75">
        <w:rPr>
          <w:rFonts w:ascii="Marianne" w:hAnsi="Marianne"/>
          <w:b/>
          <w:sz w:val="20"/>
          <w:szCs w:val="20"/>
        </w:rPr>
        <w:t xml:space="preserve">U41 </w:t>
      </w:r>
      <w:r w:rsidR="00664145" w:rsidRPr="00EC0C75">
        <w:rPr>
          <w:rFonts w:ascii="Marianne" w:hAnsi="Marianne"/>
          <w:b/>
          <w:sz w:val="20"/>
          <w:szCs w:val="20"/>
        </w:rPr>
        <w:t xml:space="preserve">tous </w:t>
      </w:r>
      <w:r w:rsidRPr="00EC0C75">
        <w:rPr>
          <w:rFonts w:ascii="Marianne" w:hAnsi="Marianne"/>
          <w:b/>
          <w:sz w:val="20"/>
          <w:szCs w:val="20"/>
        </w:rPr>
        <w:t>candidats</w:t>
      </w:r>
      <w:r w:rsidR="00C43848" w:rsidRPr="00EC0C75">
        <w:rPr>
          <w:rFonts w:ascii="Marianne" w:hAnsi="Marianne"/>
          <w:b/>
          <w:sz w:val="20"/>
          <w:szCs w:val="20"/>
        </w:rPr>
        <w:t xml:space="preserve"> </w:t>
      </w:r>
      <w:r w:rsidR="00664145" w:rsidRPr="00EC0C75">
        <w:rPr>
          <w:rFonts w:ascii="Marianne" w:hAnsi="Marianne"/>
          <w:b/>
          <w:sz w:val="20"/>
          <w:szCs w:val="20"/>
        </w:rPr>
        <w:t>sauf individuels</w:t>
      </w:r>
      <w:r w:rsidR="00C43848" w:rsidRPr="00EC0C75">
        <w:rPr>
          <w:rFonts w:ascii="Marianne" w:hAnsi="Marianne"/>
          <w:b/>
          <w:sz w:val="20"/>
          <w:szCs w:val="20"/>
        </w:rPr>
        <w:t xml:space="preserve"> </w:t>
      </w:r>
      <w:r w:rsidRPr="00EC0C75">
        <w:rPr>
          <w:rFonts w:ascii="Marianne" w:hAnsi="Marianne"/>
          <w:b/>
          <w:sz w:val="20"/>
          <w:szCs w:val="20"/>
        </w:rPr>
        <w:t>– Répondre à une affaire</w:t>
      </w:r>
    </w:p>
    <w:p w14:paraId="5A726FB3" w14:textId="56140F02" w:rsidR="0033411F" w:rsidRPr="00EC0C75" w:rsidRDefault="0033411F" w:rsidP="0033411F">
      <w:pPr>
        <w:tabs>
          <w:tab w:val="right" w:pos="993"/>
        </w:tabs>
        <w:ind w:left="426" w:right="55" w:firstLine="283"/>
        <w:jc w:val="both"/>
        <w:rPr>
          <w:rFonts w:ascii="Marianne" w:hAnsi="Marianne"/>
          <w:b/>
          <w:sz w:val="20"/>
          <w:szCs w:val="20"/>
        </w:rPr>
      </w:pPr>
    </w:p>
    <w:p w14:paraId="73340FF9" w14:textId="335311ED"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 xml:space="preserve">Les 30 heures attribuées à la préparation de cette épreuve seront réparties sur quatre à huit semaines </w:t>
      </w:r>
      <w:r w:rsidR="004001F2" w:rsidRPr="00EC0C75">
        <w:rPr>
          <w:rFonts w:ascii="Marianne" w:hAnsi="Marianne"/>
          <w:sz w:val="20"/>
          <w:szCs w:val="20"/>
        </w:rPr>
        <w:t xml:space="preserve">après </w:t>
      </w:r>
      <w:r w:rsidRPr="00EC0C75">
        <w:rPr>
          <w:rFonts w:ascii="Marianne" w:hAnsi="Marianne"/>
          <w:sz w:val="20"/>
          <w:szCs w:val="20"/>
        </w:rPr>
        <w:t xml:space="preserve">les congés de Noël </w:t>
      </w:r>
      <w:r w:rsidR="004001F2" w:rsidRPr="00EC0C75">
        <w:rPr>
          <w:rFonts w:ascii="Marianne" w:hAnsi="Marianne"/>
          <w:sz w:val="20"/>
          <w:szCs w:val="20"/>
        </w:rPr>
        <w:t xml:space="preserve">et avant </w:t>
      </w:r>
      <w:r w:rsidRPr="00EC0C75">
        <w:rPr>
          <w:rFonts w:ascii="Marianne" w:hAnsi="Marianne"/>
          <w:sz w:val="20"/>
          <w:szCs w:val="20"/>
        </w:rPr>
        <w:t>les congés de printemps.</w:t>
      </w:r>
    </w:p>
    <w:p w14:paraId="2F55BD84" w14:textId="77777777" w:rsidR="0033411F" w:rsidRPr="00EC0C75" w:rsidRDefault="0033411F" w:rsidP="0033411F">
      <w:pPr>
        <w:tabs>
          <w:tab w:val="right" w:pos="993"/>
        </w:tabs>
        <w:ind w:right="55"/>
        <w:jc w:val="both"/>
        <w:rPr>
          <w:rFonts w:ascii="Marianne" w:hAnsi="Marianne"/>
          <w:sz w:val="20"/>
          <w:szCs w:val="20"/>
        </w:rPr>
      </w:pPr>
    </w:p>
    <w:p w14:paraId="3C17CAEF" w14:textId="77777777" w:rsidR="003D53D7" w:rsidRPr="00EC0C75" w:rsidRDefault="003D53D7">
      <w:pPr>
        <w:widowControl/>
        <w:autoSpaceDE/>
        <w:autoSpaceDN/>
        <w:spacing w:after="160" w:line="259" w:lineRule="auto"/>
        <w:rPr>
          <w:rFonts w:ascii="Marianne" w:hAnsi="Marianne"/>
          <w:sz w:val="20"/>
          <w:szCs w:val="20"/>
        </w:rPr>
      </w:pPr>
      <w:r w:rsidRPr="00EC0C75">
        <w:rPr>
          <w:rFonts w:ascii="Marianne" w:hAnsi="Marianne"/>
          <w:sz w:val="20"/>
          <w:szCs w:val="20"/>
        </w:rPr>
        <w:br w:type="page"/>
      </w:r>
    </w:p>
    <w:p w14:paraId="075446C0" w14:textId="264B9174"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lastRenderedPageBreak/>
        <w:t>L’évaluation comporte deux parties.</w:t>
      </w:r>
    </w:p>
    <w:p w14:paraId="472AE667" w14:textId="77777777" w:rsidR="0033411F" w:rsidRPr="00EC0C75" w:rsidRDefault="0033411F" w:rsidP="0033411F">
      <w:pPr>
        <w:tabs>
          <w:tab w:val="right" w:pos="993"/>
        </w:tabs>
        <w:ind w:left="426" w:right="55"/>
        <w:jc w:val="both"/>
        <w:rPr>
          <w:rFonts w:ascii="Marianne" w:hAnsi="Marianne"/>
          <w:sz w:val="20"/>
          <w:szCs w:val="20"/>
        </w:rPr>
      </w:pPr>
    </w:p>
    <w:p w14:paraId="53D5CF2A"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w:t>
      </w:r>
      <w:r w:rsidRPr="00EC0C75">
        <w:rPr>
          <w:rFonts w:ascii="Marianne" w:hAnsi="Marianne"/>
          <w:sz w:val="20"/>
          <w:szCs w:val="20"/>
        </w:rPr>
        <w:tab/>
        <w:t xml:space="preserve"> </w:t>
      </w:r>
      <w:r w:rsidRPr="00EC0C75">
        <w:rPr>
          <w:rFonts w:ascii="Marianne" w:hAnsi="Marianne"/>
          <w:b/>
          <w:sz w:val="20"/>
          <w:szCs w:val="20"/>
        </w:rPr>
        <w:t>Partie 1</w:t>
      </w:r>
      <w:r w:rsidRPr="00EC0C75">
        <w:rPr>
          <w:rFonts w:ascii="Marianne" w:hAnsi="Marianne"/>
          <w:sz w:val="20"/>
          <w:szCs w:val="20"/>
        </w:rPr>
        <w:t xml:space="preserve"> : le travail réalisé pendant la phase de projet fait l’objet d’une évaluation par l’équipe pédagogique chargée des enseignements technologiques et professionnels et permet de valider tout ou partie des compétences C2-2 et C2-3. L'évaluation de cette partie 1 compte pour les </w:t>
      </w:r>
      <w:r w:rsidRPr="00EC0C75">
        <w:rPr>
          <w:rFonts w:ascii="Marianne" w:hAnsi="Marianne"/>
          <w:b/>
          <w:sz w:val="20"/>
          <w:szCs w:val="20"/>
        </w:rPr>
        <w:t>deux tiers</w:t>
      </w:r>
      <w:r w:rsidRPr="00EC0C75">
        <w:rPr>
          <w:rFonts w:ascii="Marianne" w:hAnsi="Marianne"/>
          <w:sz w:val="20"/>
          <w:szCs w:val="20"/>
        </w:rPr>
        <w:t xml:space="preserve"> de la note finale. Cette évaluation ne doit pas faire l’objet d’une seule interrogation terminale mais être réalisée tout au long du projet et pendant les revues de projet. Lors de l’évaluation de cette partie, l’enseignant se situe à la place du supérieur hiérarchique du candidat, et lui demande de détailler et de justifier les éléments quantitatifs, techniques, économiques… de l’offre produite.</w:t>
      </w:r>
    </w:p>
    <w:p w14:paraId="4C795E9D" w14:textId="77777777" w:rsidR="0033411F" w:rsidRPr="00EC0C75" w:rsidRDefault="0033411F" w:rsidP="0033411F">
      <w:pPr>
        <w:tabs>
          <w:tab w:val="right" w:pos="993"/>
        </w:tabs>
        <w:ind w:left="426" w:right="55"/>
        <w:jc w:val="both"/>
        <w:rPr>
          <w:rFonts w:ascii="Marianne" w:hAnsi="Marianne"/>
          <w:sz w:val="20"/>
          <w:szCs w:val="20"/>
        </w:rPr>
      </w:pPr>
    </w:p>
    <w:p w14:paraId="672F9D80"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L’équipe pédagogique renseigne la grille d’évaluation U41 et remet la proposition de note d’évaluation de cette partie 1 au chef de centre, au plus tard à l’issue des 30 heures. La note ne sera pas communiquée au candidat. Une synthèse de cette évaluation, en format numérique, sera adressée à l’IA-IPR, Président du jury inter académique du BTS SCBH.</w:t>
      </w:r>
    </w:p>
    <w:p w14:paraId="28BA29FE" w14:textId="77777777" w:rsidR="0033411F" w:rsidRPr="00EC0C75" w:rsidRDefault="0033411F" w:rsidP="0033411F">
      <w:pPr>
        <w:tabs>
          <w:tab w:val="right" w:pos="993"/>
        </w:tabs>
        <w:ind w:left="426" w:right="55"/>
        <w:jc w:val="both"/>
        <w:rPr>
          <w:rFonts w:ascii="Marianne" w:hAnsi="Marianne"/>
          <w:sz w:val="20"/>
          <w:szCs w:val="20"/>
        </w:rPr>
      </w:pPr>
    </w:p>
    <w:p w14:paraId="08E9BDBC" w14:textId="13AE71AC"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À l’issue des 30 heures</w:t>
      </w:r>
      <w:r w:rsidR="003D53D7" w:rsidRPr="00EC0C75">
        <w:rPr>
          <w:rFonts w:ascii="Marianne" w:hAnsi="Marianne"/>
          <w:sz w:val="20"/>
          <w:szCs w:val="20"/>
        </w:rPr>
        <w:t>,</w:t>
      </w:r>
      <w:r w:rsidRPr="00EC0C75">
        <w:rPr>
          <w:rFonts w:ascii="Marianne" w:hAnsi="Marianne"/>
          <w:sz w:val="20"/>
          <w:szCs w:val="20"/>
        </w:rPr>
        <w:t xml:space="preserve"> le candidat remet dans leur centre le dossier qu’il a réalisé et émarge pour attester de sa restitution. Les dossiers des candidats seront conservés par les établissements jusqu'à la soutenance orale.</w:t>
      </w:r>
    </w:p>
    <w:p w14:paraId="0A207B37" w14:textId="77777777" w:rsidR="0033411F" w:rsidRPr="00EC0C75" w:rsidRDefault="0033411F" w:rsidP="0033411F">
      <w:pPr>
        <w:tabs>
          <w:tab w:val="right" w:pos="993"/>
        </w:tabs>
        <w:ind w:left="426" w:right="55"/>
        <w:jc w:val="both"/>
        <w:rPr>
          <w:rFonts w:ascii="Marianne" w:hAnsi="Marianne"/>
          <w:sz w:val="20"/>
          <w:szCs w:val="20"/>
        </w:rPr>
      </w:pPr>
    </w:p>
    <w:p w14:paraId="1B239D03"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w:t>
      </w:r>
      <w:r w:rsidRPr="00EC0C75">
        <w:rPr>
          <w:rFonts w:ascii="Marianne" w:hAnsi="Marianne"/>
          <w:sz w:val="20"/>
          <w:szCs w:val="20"/>
        </w:rPr>
        <w:tab/>
        <w:t xml:space="preserve"> </w:t>
      </w:r>
      <w:r w:rsidRPr="00EC0C75">
        <w:rPr>
          <w:rFonts w:ascii="Marianne" w:hAnsi="Marianne"/>
          <w:b/>
          <w:sz w:val="20"/>
          <w:szCs w:val="20"/>
        </w:rPr>
        <w:t>Partie 2</w:t>
      </w:r>
      <w:r w:rsidRPr="00EC0C75">
        <w:rPr>
          <w:rFonts w:ascii="Marianne" w:hAnsi="Marianne"/>
          <w:sz w:val="20"/>
          <w:szCs w:val="20"/>
        </w:rPr>
        <w:t xml:space="preserve"> : le candidat dispose d’une durée de 20 minutes (10 minutes maximum de présentation, 10 minutes maximum d’entretien) pour soutenir son projet devant une commission composée de deux professeurs des enseignements technologiques et professionnels et d’un professionnel. Elle permet de valider tout ou partie de la compétence C5-1. Exceptionnellement la commission peut statuer en l’absence du professionnel.</w:t>
      </w:r>
    </w:p>
    <w:p w14:paraId="790A913D" w14:textId="77777777" w:rsidR="00E96CB7" w:rsidRPr="00EC0C75" w:rsidRDefault="0033411F" w:rsidP="004A4789">
      <w:pPr>
        <w:tabs>
          <w:tab w:val="right" w:pos="993"/>
        </w:tabs>
        <w:ind w:left="426" w:right="55"/>
        <w:jc w:val="both"/>
        <w:rPr>
          <w:rFonts w:ascii="Marianne" w:hAnsi="Marianne"/>
          <w:sz w:val="20"/>
          <w:szCs w:val="20"/>
        </w:rPr>
      </w:pPr>
      <w:r w:rsidRPr="00EC0C75">
        <w:rPr>
          <w:rFonts w:ascii="Marianne" w:hAnsi="Marianne"/>
          <w:sz w:val="20"/>
          <w:szCs w:val="20"/>
        </w:rPr>
        <w:t xml:space="preserve">Cette soutenance se déroule dans une salle équipée de moyens de communication numérique. Le candidat présente, à sa convenance, le travail réalisé durant les 30 heures en centre. L'évaluation de cette partie 2 compte pour </w:t>
      </w:r>
      <w:r w:rsidRPr="00EC0C75">
        <w:rPr>
          <w:rFonts w:ascii="Marianne" w:hAnsi="Marianne"/>
          <w:b/>
          <w:sz w:val="20"/>
          <w:szCs w:val="20"/>
        </w:rPr>
        <w:t>un tiers</w:t>
      </w:r>
      <w:r w:rsidRPr="00EC0C75">
        <w:rPr>
          <w:rFonts w:ascii="Marianne" w:hAnsi="Marianne"/>
          <w:sz w:val="20"/>
          <w:szCs w:val="20"/>
        </w:rPr>
        <w:t xml:space="preserve"> de la note finale.</w:t>
      </w:r>
    </w:p>
    <w:p w14:paraId="3E6F8A35" w14:textId="77777777" w:rsidR="00E96CB7" w:rsidRPr="00EC0C75" w:rsidRDefault="00E96CB7" w:rsidP="004A4789">
      <w:pPr>
        <w:tabs>
          <w:tab w:val="right" w:pos="993"/>
        </w:tabs>
        <w:ind w:left="426" w:right="55"/>
        <w:jc w:val="both"/>
        <w:rPr>
          <w:rFonts w:ascii="Marianne" w:hAnsi="Marianne"/>
          <w:sz w:val="20"/>
          <w:szCs w:val="20"/>
        </w:rPr>
      </w:pPr>
    </w:p>
    <w:p w14:paraId="57F35C8F"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À l’issue de la soutenance, la commission renseigne la grille U41 partie 2. Elle prend ensuite connaissance de la note obtenue par le candidat à la partie 1 pour proposer une note globale pour l’unité U41.</w:t>
      </w:r>
    </w:p>
    <w:p w14:paraId="2E32AE3F" w14:textId="77777777" w:rsidR="0033411F" w:rsidRPr="00EC0C75" w:rsidRDefault="0033411F" w:rsidP="0033411F">
      <w:pPr>
        <w:tabs>
          <w:tab w:val="right" w:pos="993"/>
        </w:tabs>
        <w:ind w:left="426" w:right="55"/>
        <w:jc w:val="both"/>
        <w:rPr>
          <w:rFonts w:ascii="Marianne" w:hAnsi="Marianne"/>
          <w:sz w:val="20"/>
          <w:szCs w:val="20"/>
        </w:rPr>
      </w:pPr>
    </w:p>
    <w:p w14:paraId="092DB016" w14:textId="77777777" w:rsidR="005D4F6A" w:rsidRPr="00EC0C75" w:rsidRDefault="0033411F" w:rsidP="005D4F6A">
      <w:pPr>
        <w:tabs>
          <w:tab w:val="right" w:pos="993"/>
        </w:tabs>
        <w:ind w:left="426" w:right="55"/>
        <w:jc w:val="both"/>
        <w:rPr>
          <w:rFonts w:ascii="Marianne" w:hAnsi="Marianne"/>
          <w:sz w:val="20"/>
          <w:szCs w:val="20"/>
        </w:rPr>
      </w:pPr>
      <w:r w:rsidRPr="00EC0C75">
        <w:rPr>
          <w:rFonts w:ascii="Marianne" w:hAnsi="Marianne"/>
          <w:sz w:val="20"/>
          <w:szCs w:val="20"/>
        </w:rPr>
        <w:t>Conformément au référentiel, un rappel est effectué sur le fait que la commission d’interrogation de la soutenance qui évalue la partie 2, prend en compte la proposition de la note de la partie 1 et attribue la note globale de l’épreuve.</w:t>
      </w:r>
    </w:p>
    <w:p w14:paraId="0F31AF54" w14:textId="77777777" w:rsidR="00BD2066" w:rsidRPr="00EC0C75" w:rsidRDefault="00BD2066" w:rsidP="005D4F6A">
      <w:pPr>
        <w:tabs>
          <w:tab w:val="right" w:pos="993"/>
        </w:tabs>
        <w:ind w:left="426" w:right="55"/>
        <w:jc w:val="both"/>
        <w:rPr>
          <w:rFonts w:ascii="Marianne" w:hAnsi="Marianne"/>
          <w:b/>
          <w:bCs/>
          <w:sz w:val="20"/>
          <w:szCs w:val="20"/>
        </w:rPr>
      </w:pPr>
    </w:p>
    <w:p w14:paraId="684838F6" w14:textId="2EDDD499" w:rsidR="007C1124" w:rsidRPr="00EC0C75" w:rsidRDefault="0033411F" w:rsidP="005D4F6A">
      <w:pPr>
        <w:tabs>
          <w:tab w:val="right" w:pos="993"/>
        </w:tabs>
        <w:ind w:left="426" w:right="55"/>
        <w:jc w:val="both"/>
        <w:rPr>
          <w:rFonts w:ascii="Marianne" w:hAnsi="Marianne"/>
          <w:b/>
          <w:bCs/>
          <w:sz w:val="20"/>
          <w:szCs w:val="20"/>
        </w:rPr>
      </w:pPr>
      <w:r w:rsidRPr="00EC0C75">
        <w:rPr>
          <w:rFonts w:ascii="Marianne" w:hAnsi="Marianne"/>
          <w:b/>
          <w:bCs/>
          <w:sz w:val="20"/>
          <w:szCs w:val="20"/>
        </w:rPr>
        <w:t>La commission de la partie 2 reste maître de la note globale</w:t>
      </w:r>
      <w:r w:rsidR="007C1124" w:rsidRPr="00EC0C75">
        <w:rPr>
          <w:rFonts w:ascii="Marianne" w:hAnsi="Marianne"/>
          <w:b/>
          <w:bCs/>
          <w:sz w:val="20"/>
          <w:szCs w:val="20"/>
        </w:rPr>
        <w:t>.</w:t>
      </w:r>
    </w:p>
    <w:p w14:paraId="77CC7123" w14:textId="58A25D90" w:rsidR="00411C34" w:rsidRPr="00EC0C75" w:rsidRDefault="007C1124" w:rsidP="00411C34">
      <w:pPr>
        <w:tabs>
          <w:tab w:val="right" w:pos="993"/>
        </w:tabs>
        <w:ind w:left="426" w:right="55"/>
        <w:jc w:val="both"/>
        <w:rPr>
          <w:rFonts w:ascii="Marianne" w:hAnsi="Marianne"/>
          <w:b/>
          <w:bCs/>
          <w:sz w:val="20"/>
          <w:szCs w:val="20"/>
        </w:rPr>
      </w:pPr>
      <w:r w:rsidRPr="00EC0C75">
        <w:rPr>
          <w:rFonts w:ascii="Marianne" w:hAnsi="Marianne"/>
          <w:b/>
          <w:bCs/>
          <w:sz w:val="20"/>
          <w:szCs w:val="20"/>
        </w:rPr>
        <w:t xml:space="preserve">Il est rappelé que l’appréciation globale </w:t>
      </w:r>
      <w:r w:rsidR="004B14B6" w:rsidRPr="00EC0C75">
        <w:rPr>
          <w:rFonts w:ascii="Marianne" w:hAnsi="Marianne"/>
          <w:b/>
          <w:bCs/>
          <w:sz w:val="20"/>
          <w:szCs w:val="20"/>
        </w:rPr>
        <w:t xml:space="preserve">et les autres renseignements nécessaires </w:t>
      </w:r>
      <w:r w:rsidRPr="00EC0C75">
        <w:rPr>
          <w:rFonts w:ascii="Marianne" w:hAnsi="Marianne"/>
          <w:b/>
          <w:bCs/>
          <w:sz w:val="20"/>
          <w:szCs w:val="20"/>
        </w:rPr>
        <w:t>en bas de fiche de chaque onglet doi</w:t>
      </w:r>
      <w:r w:rsidR="004B14B6" w:rsidRPr="00EC0C75">
        <w:rPr>
          <w:rFonts w:ascii="Marianne" w:hAnsi="Marianne"/>
          <w:b/>
          <w:bCs/>
          <w:sz w:val="20"/>
          <w:szCs w:val="20"/>
        </w:rPr>
        <w:t>vent être saisis</w:t>
      </w:r>
      <w:r w:rsidRPr="00EC0C75">
        <w:rPr>
          <w:rFonts w:ascii="Marianne" w:hAnsi="Marianne"/>
          <w:b/>
          <w:bCs/>
          <w:sz w:val="20"/>
          <w:szCs w:val="20"/>
        </w:rPr>
        <w:t>, et notamment dans les cas où le candidat présente des fragilités importantes sur les compétences évaluées, ou dans le cas où il y a dissonance entre l’appréciation en partie 1 et celle en partie 2.</w:t>
      </w:r>
    </w:p>
    <w:p w14:paraId="3FBB3C91" w14:textId="77777777" w:rsidR="0033411F" w:rsidRPr="00EC0C75" w:rsidRDefault="0033411F" w:rsidP="00525525"/>
    <w:p w14:paraId="0D0F5F8B" w14:textId="626333AF" w:rsidR="0033411F" w:rsidRPr="00EC0C75" w:rsidRDefault="0033411F" w:rsidP="00A00AF7">
      <w:pPr>
        <w:tabs>
          <w:tab w:val="right" w:pos="993"/>
        </w:tabs>
        <w:ind w:left="426" w:right="-114"/>
        <w:jc w:val="both"/>
        <w:rPr>
          <w:rFonts w:ascii="Marianne" w:hAnsi="Marianne"/>
          <w:sz w:val="20"/>
          <w:szCs w:val="20"/>
        </w:rPr>
      </w:pPr>
      <w:r w:rsidRPr="00EC0C75">
        <w:rPr>
          <w:rFonts w:ascii="Marianne" w:hAnsi="Marianne"/>
          <w:sz w:val="20"/>
          <w:szCs w:val="20"/>
        </w:rPr>
        <w:t xml:space="preserve">Les grilles d’évaluation numériques de la session </w:t>
      </w:r>
      <w:r w:rsidR="00932F1D" w:rsidRPr="00EC0C75">
        <w:rPr>
          <w:rFonts w:ascii="Marianne" w:hAnsi="Marianne"/>
          <w:sz w:val="20"/>
          <w:szCs w:val="20"/>
        </w:rPr>
        <w:t>2024</w:t>
      </w:r>
      <w:r w:rsidRPr="00EC0C75">
        <w:rPr>
          <w:rFonts w:ascii="Marianne" w:hAnsi="Marianne"/>
          <w:sz w:val="20"/>
          <w:szCs w:val="20"/>
        </w:rPr>
        <w:t xml:space="preserve"> sont diffusées dans les centres par l’académie de Besançon. Les auteurs de sujets définissent les critères évaluables des compétences propres à leurs sujets (partie 1 et partie 2). Les critères retenus pour chaque sujet sont validés lors des commissions d’approbation.</w:t>
      </w:r>
    </w:p>
    <w:p w14:paraId="21D11B4F" w14:textId="77777777" w:rsidR="0033411F" w:rsidRPr="00EC0C75" w:rsidRDefault="0033411F" w:rsidP="0033411F">
      <w:pPr>
        <w:tabs>
          <w:tab w:val="right" w:pos="993"/>
        </w:tabs>
        <w:ind w:left="426" w:right="55"/>
        <w:jc w:val="both"/>
        <w:rPr>
          <w:rFonts w:ascii="Marianne" w:hAnsi="Marianne"/>
          <w:sz w:val="20"/>
          <w:szCs w:val="20"/>
        </w:rPr>
      </w:pPr>
    </w:p>
    <w:p w14:paraId="6E1167EF" w14:textId="60AC0219" w:rsidR="0033411F" w:rsidRPr="00EC0C75" w:rsidRDefault="0033411F" w:rsidP="00525525">
      <w:pPr>
        <w:tabs>
          <w:tab w:val="right" w:pos="993"/>
        </w:tabs>
        <w:ind w:left="426" w:right="55"/>
        <w:jc w:val="both"/>
        <w:rPr>
          <w:rFonts w:ascii="Marianne" w:hAnsi="Marianne"/>
          <w:sz w:val="20"/>
          <w:szCs w:val="20"/>
        </w:rPr>
      </w:pPr>
      <w:r w:rsidRPr="00EC0C75">
        <w:rPr>
          <w:rFonts w:ascii="Marianne" w:hAnsi="Marianne"/>
          <w:sz w:val="20"/>
          <w:szCs w:val="20"/>
        </w:rPr>
        <w:t>Il est conseillé aux deux commissions d’interrogation de la soutenance des parties 1 et 2 de rédiger l’appréciation globale du candidat dans la grille d’évaluation en référence aux compétences évaluées et à destination du jury de l’unité de l’épreuve.</w:t>
      </w:r>
    </w:p>
    <w:p w14:paraId="2994EACB" w14:textId="001FD068" w:rsidR="003D53D7" w:rsidRPr="00EC0C75" w:rsidRDefault="003D53D7" w:rsidP="00BD2066">
      <w:pPr>
        <w:tabs>
          <w:tab w:val="right" w:pos="993"/>
        </w:tabs>
        <w:jc w:val="both"/>
        <w:rPr>
          <w:rFonts w:ascii="Marianne" w:hAnsi="Marianne"/>
          <w:b/>
          <w:sz w:val="20"/>
          <w:szCs w:val="20"/>
        </w:rPr>
      </w:pPr>
    </w:p>
    <w:p w14:paraId="118525A7" w14:textId="77777777" w:rsidR="003D53D7" w:rsidRPr="00EC0C75" w:rsidRDefault="003D53D7">
      <w:pPr>
        <w:widowControl/>
        <w:autoSpaceDE/>
        <w:autoSpaceDN/>
        <w:spacing w:after="160" w:line="259" w:lineRule="auto"/>
        <w:rPr>
          <w:rFonts w:ascii="Marianne" w:hAnsi="Marianne"/>
          <w:b/>
          <w:sz w:val="20"/>
          <w:szCs w:val="20"/>
        </w:rPr>
      </w:pPr>
      <w:r w:rsidRPr="00EC0C75">
        <w:rPr>
          <w:rFonts w:ascii="Marianne" w:hAnsi="Marianne"/>
          <w:b/>
          <w:sz w:val="20"/>
          <w:szCs w:val="20"/>
        </w:rPr>
        <w:br w:type="page"/>
      </w:r>
    </w:p>
    <w:p w14:paraId="560C46BE" w14:textId="51003F31" w:rsidR="0033411F" w:rsidRPr="00EC0C75" w:rsidRDefault="0033411F" w:rsidP="0033411F">
      <w:pPr>
        <w:tabs>
          <w:tab w:val="right" w:pos="993"/>
        </w:tabs>
        <w:ind w:left="426"/>
        <w:jc w:val="both"/>
        <w:rPr>
          <w:rFonts w:ascii="Marianne" w:hAnsi="Marianne"/>
          <w:sz w:val="20"/>
          <w:szCs w:val="20"/>
        </w:rPr>
      </w:pPr>
      <w:r w:rsidRPr="00EC0C75">
        <w:rPr>
          <w:rFonts w:ascii="Marianne" w:hAnsi="Marianne"/>
          <w:b/>
          <w:smallCaps/>
          <w:sz w:val="20"/>
          <w:szCs w:val="20"/>
        </w:rPr>
        <w:lastRenderedPageBreak/>
        <w:t xml:space="preserve">Unité </w:t>
      </w:r>
      <w:r w:rsidRPr="00EC0C75">
        <w:rPr>
          <w:rFonts w:ascii="Marianne" w:hAnsi="Marianne"/>
          <w:b/>
          <w:sz w:val="20"/>
          <w:szCs w:val="20"/>
        </w:rPr>
        <w:t>U41 candidats individuels – Répondre à une affaire</w:t>
      </w:r>
    </w:p>
    <w:p w14:paraId="0B76AD3C" w14:textId="77777777" w:rsidR="00C43848" w:rsidRPr="00EC0C75" w:rsidRDefault="00C43848" w:rsidP="0033411F">
      <w:pPr>
        <w:tabs>
          <w:tab w:val="right" w:pos="993"/>
        </w:tabs>
        <w:ind w:left="426" w:right="55"/>
        <w:jc w:val="both"/>
        <w:rPr>
          <w:rFonts w:ascii="Marianne" w:hAnsi="Marianne"/>
          <w:sz w:val="20"/>
          <w:szCs w:val="20"/>
        </w:rPr>
      </w:pPr>
    </w:p>
    <w:p w14:paraId="738B5D04" w14:textId="44F1CDF3"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Pour ces candidats la soutenance se déroule dans un centre d’examen. Le dossier sujet, en format numérique, est mis à disposition du candidat huit semaines avant la date du dépôt des dossiers des candidats dans le centre d’examen.</w:t>
      </w:r>
    </w:p>
    <w:p w14:paraId="447C5C70" w14:textId="77777777" w:rsidR="0033411F" w:rsidRPr="00EC0C75" w:rsidRDefault="0033411F" w:rsidP="0033411F">
      <w:pPr>
        <w:tabs>
          <w:tab w:val="right" w:pos="993"/>
        </w:tabs>
        <w:ind w:left="426" w:right="55"/>
        <w:jc w:val="both"/>
        <w:rPr>
          <w:rFonts w:ascii="Marianne" w:hAnsi="Marianne"/>
          <w:sz w:val="20"/>
          <w:szCs w:val="20"/>
        </w:rPr>
      </w:pPr>
    </w:p>
    <w:p w14:paraId="71F3036F"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Parmi les dossiers sujets validés en commission, chaque groupement inter académique produit en fonction des besoins, un ou plusieurs dossiers sujets pour les candidats individuels.</w:t>
      </w:r>
    </w:p>
    <w:p w14:paraId="12D7B5DC" w14:textId="77777777" w:rsidR="0033411F" w:rsidRPr="00EC0C75" w:rsidRDefault="0033411F" w:rsidP="0033411F">
      <w:pPr>
        <w:tabs>
          <w:tab w:val="right" w:pos="993"/>
        </w:tabs>
        <w:ind w:left="426" w:right="55"/>
        <w:jc w:val="both"/>
        <w:rPr>
          <w:rFonts w:ascii="Marianne" w:hAnsi="Marianne"/>
          <w:sz w:val="20"/>
          <w:szCs w:val="20"/>
        </w:rPr>
      </w:pPr>
    </w:p>
    <w:p w14:paraId="78686833"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Les responsables désignés de chaque centre déposent sur la plateforme TRIBU, en décembre, une version numérique des dossiers sujets pour candidats individuels, validés en commission. Dans chaque groupement inter académique un responsable désigné retire sur la plateforme TRIBU les dossiers nécessaires pour les candidats individuels de son groupement et les affecte dans les centres.</w:t>
      </w:r>
    </w:p>
    <w:p w14:paraId="58725DF8" w14:textId="77777777" w:rsidR="0033411F" w:rsidRPr="00EC0C75" w:rsidRDefault="0033411F" w:rsidP="0033411F">
      <w:pPr>
        <w:tabs>
          <w:tab w:val="right" w:pos="993"/>
        </w:tabs>
        <w:ind w:left="426" w:right="55"/>
        <w:jc w:val="both"/>
        <w:rPr>
          <w:rFonts w:ascii="Marianne" w:hAnsi="Marianne"/>
          <w:sz w:val="20"/>
          <w:szCs w:val="20"/>
        </w:rPr>
      </w:pPr>
    </w:p>
    <w:p w14:paraId="368BCD3C"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À l’issue de l’épreuve, la commission renseigne la grille U41, partie 1 et partie 2, pour proposer une note globale pour l’unité U41.</w:t>
      </w:r>
    </w:p>
    <w:p w14:paraId="6E7A3C5A" w14:textId="2183F774" w:rsidR="0033411F" w:rsidRPr="00EC0C75" w:rsidRDefault="0033411F" w:rsidP="00664145">
      <w:pPr>
        <w:tabs>
          <w:tab w:val="right" w:pos="993"/>
        </w:tabs>
        <w:jc w:val="both"/>
        <w:rPr>
          <w:rFonts w:ascii="Marianne" w:hAnsi="Marianne"/>
          <w:strike/>
          <w:sz w:val="20"/>
          <w:szCs w:val="20"/>
        </w:rPr>
      </w:pPr>
    </w:p>
    <w:p w14:paraId="5F193735" w14:textId="188F859B" w:rsidR="005126B6" w:rsidRPr="00EC0C75" w:rsidRDefault="005126B6" w:rsidP="005126B6">
      <w:pPr>
        <w:tabs>
          <w:tab w:val="right" w:pos="993"/>
        </w:tabs>
        <w:ind w:left="426" w:right="55"/>
        <w:jc w:val="both"/>
        <w:rPr>
          <w:rFonts w:ascii="Marianne" w:hAnsi="Marianne"/>
          <w:sz w:val="20"/>
          <w:szCs w:val="20"/>
        </w:rPr>
      </w:pPr>
      <w:r w:rsidRPr="00EC0C75">
        <w:rPr>
          <w:rFonts w:ascii="Marianne" w:hAnsi="Marianne"/>
          <w:sz w:val="20"/>
          <w:szCs w:val="20"/>
        </w:rPr>
        <w:t xml:space="preserve">Epreuve </w:t>
      </w:r>
      <w:r w:rsidR="00B65F50" w:rsidRPr="00EC0C75">
        <w:rPr>
          <w:rFonts w:ascii="Marianne" w:hAnsi="Marianne"/>
          <w:sz w:val="20"/>
          <w:szCs w:val="20"/>
        </w:rPr>
        <w:t>p</w:t>
      </w:r>
      <w:r w:rsidRPr="00EC0C75">
        <w:rPr>
          <w:rFonts w:ascii="Marianne" w:hAnsi="Marianne"/>
          <w:sz w:val="20"/>
          <w:szCs w:val="20"/>
        </w:rPr>
        <w:t xml:space="preserve">onctuelle </w:t>
      </w:r>
      <w:r w:rsidR="00B65F50" w:rsidRPr="00EC0C75">
        <w:rPr>
          <w:rFonts w:ascii="Marianne" w:hAnsi="Marianne"/>
          <w:sz w:val="20"/>
          <w:szCs w:val="20"/>
        </w:rPr>
        <w:t>(</w:t>
      </w:r>
      <w:r w:rsidRPr="00EC0C75">
        <w:rPr>
          <w:rFonts w:ascii="Marianne" w:hAnsi="Marianne"/>
          <w:sz w:val="20"/>
          <w:szCs w:val="20"/>
        </w:rPr>
        <w:t>pratique et orale</w:t>
      </w:r>
      <w:r w:rsidR="00B65F50" w:rsidRPr="00EC0C75">
        <w:rPr>
          <w:rFonts w:ascii="Marianne" w:hAnsi="Marianne"/>
          <w:sz w:val="20"/>
          <w:szCs w:val="20"/>
        </w:rPr>
        <w:t>)</w:t>
      </w:r>
    </w:p>
    <w:p w14:paraId="712C0D07" w14:textId="3039B567" w:rsidR="005126B6" w:rsidRPr="00EC0C75" w:rsidRDefault="005126B6" w:rsidP="005126B6">
      <w:pPr>
        <w:tabs>
          <w:tab w:val="right" w:pos="993"/>
        </w:tabs>
        <w:ind w:left="426" w:right="55"/>
        <w:jc w:val="both"/>
        <w:rPr>
          <w:rFonts w:ascii="Marianne" w:hAnsi="Marianne"/>
          <w:b/>
          <w:sz w:val="20"/>
          <w:szCs w:val="20"/>
        </w:rPr>
      </w:pPr>
      <w:r w:rsidRPr="00EC0C75">
        <w:rPr>
          <w:rFonts w:ascii="Marianne" w:hAnsi="Marianne"/>
          <w:b/>
          <w:smallCaps/>
          <w:sz w:val="20"/>
          <w:szCs w:val="20"/>
        </w:rPr>
        <w:t>Unité U5</w:t>
      </w:r>
      <w:r w:rsidR="00BC31E6" w:rsidRPr="00EC0C75">
        <w:rPr>
          <w:rFonts w:ascii="Marianne" w:hAnsi="Marianne"/>
          <w:b/>
          <w:smallCaps/>
          <w:sz w:val="20"/>
          <w:szCs w:val="20"/>
        </w:rPr>
        <w:t>1</w:t>
      </w:r>
      <w:r w:rsidRPr="00EC0C75">
        <w:rPr>
          <w:rFonts w:ascii="Marianne" w:hAnsi="Marianne"/>
          <w:b/>
          <w:smallCaps/>
          <w:sz w:val="20"/>
          <w:szCs w:val="20"/>
        </w:rPr>
        <w:t xml:space="preserve"> </w:t>
      </w:r>
      <w:r w:rsidR="00BC31E6" w:rsidRPr="00EC0C75">
        <w:rPr>
          <w:rFonts w:ascii="Marianne" w:hAnsi="Marianne"/>
          <w:b/>
          <w:sz w:val="20"/>
          <w:szCs w:val="20"/>
        </w:rPr>
        <w:t>tous c</w:t>
      </w:r>
      <w:r w:rsidRPr="00EC0C75">
        <w:rPr>
          <w:rFonts w:ascii="Marianne" w:hAnsi="Marianne"/>
          <w:b/>
          <w:sz w:val="20"/>
          <w:szCs w:val="20"/>
        </w:rPr>
        <w:t>andidats sauf formation continue et candidats</w:t>
      </w:r>
      <w:r w:rsidR="00ED2E00" w:rsidRPr="00EC0C75">
        <w:rPr>
          <w:rFonts w:ascii="Marianne" w:hAnsi="Marianne"/>
          <w:b/>
          <w:sz w:val="20"/>
          <w:szCs w:val="20"/>
        </w:rPr>
        <w:t xml:space="preserve"> individuels</w:t>
      </w:r>
      <w:r w:rsidRPr="00EC0C75">
        <w:rPr>
          <w:rFonts w:ascii="Marianne" w:hAnsi="Marianne"/>
          <w:b/>
          <w:sz w:val="20"/>
          <w:szCs w:val="20"/>
        </w:rPr>
        <w:t xml:space="preserve"> - Conception de systèmes constructifs bois</w:t>
      </w:r>
    </w:p>
    <w:p w14:paraId="41FCC5F8" w14:textId="77777777" w:rsidR="005126B6" w:rsidRPr="00EC0C75" w:rsidRDefault="005126B6" w:rsidP="005126B6">
      <w:pPr>
        <w:jc w:val="both"/>
        <w:rPr>
          <w:rFonts w:ascii="Marianne" w:eastAsia="Arial" w:hAnsi="Marianne"/>
          <w:sz w:val="20"/>
          <w:szCs w:val="20"/>
        </w:rPr>
      </w:pPr>
    </w:p>
    <w:p w14:paraId="1943A1D3" w14:textId="77777777" w:rsidR="005126B6" w:rsidRPr="00EC0C75" w:rsidRDefault="005126B6" w:rsidP="005126B6">
      <w:pPr>
        <w:tabs>
          <w:tab w:val="right" w:pos="993"/>
        </w:tabs>
        <w:ind w:left="426" w:right="55"/>
        <w:jc w:val="both"/>
        <w:rPr>
          <w:rFonts w:ascii="Marianne" w:hAnsi="Marianne"/>
          <w:sz w:val="20"/>
          <w:szCs w:val="20"/>
        </w:rPr>
      </w:pPr>
      <w:r w:rsidRPr="00EC0C75">
        <w:rPr>
          <w:rFonts w:ascii="Marianne" w:hAnsi="Marianne"/>
          <w:sz w:val="20"/>
          <w:szCs w:val="20"/>
        </w:rPr>
        <w:t>Les 100 heures attribuées à la préparation de cette épreuve seront réparties de façon équilibrée sur quatre à cinq semaines consécutives selon le calendrier arrêté par les académies pilote des groupements.</w:t>
      </w:r>
    </w:p>
    <w:p w14:paraId="52A3D040" w14:textId="77777777" w:rsidR="005126B6" w:rsidRPr="00EC0C75" w:rsidRDefault="005126B6" w:rsidP="005126B6">
      <w:pPr>
        <w:tabs>
          <w:tab w:val="right" w:pos="993"/>
        </w:tabs>
        <w:ind w:left="426" w:right="55"/>
        <w:jc w:val="both"/>
        <w:rPr>
          <w:rFonts w:ascii="Marianne" w:hAnsi="Marianne"/>
          <w:i/>
          <w:iCs/>
          <w:sz w:val="20"/>
          <w:szCs w:val="20"/>
        </w:rPr>
      </w:pPr>
    </w:p>
    <w:p w14:paraId="717914B8" w14:textId="77777777" w:rsidR="005126B6" w:rsidRPr="00EC0C75" w:rsidRDefault="005126B6" w:rsidP="005126B6">
      <w:pPr>
        <w:tabs>
          <w:tab w:val="right" w:pos="993"/>
        </w:tabs>
        <w:ind w:left="426" w:right="55"/>
        <w:jc w:val="both"/>
        <w:rPr>
          <w:rFonts w:ascii="Marianne" w:hAnsi="Marianne"/>
          <w:sz w:val="20"/>
          <w:szCs w:val="20"/>
        </w:rPr>
      </w:pPr>
      <w:r w:rsidRPr="00EC0C75">
        <w:rPr>
          <w:rFonts w:ascii="Marianne" w:hAnsi="Marianne"/>
          <w:sz w:val="20"/>
          <w:szCs w:val="20"/>
        </w:rPr>
        <w:t>L’évaluation comporte deux parties :</w:t>
      </w:r>
    </w:p>
    <w:p w14:paraId="4D1CBF25" w14:textId="77777777" w:rsidR="005126B6" w:rsidRPr="00EC0C75" w:rsidRDefault="005126B6" w:rsidP="005126B6">
      <w:pPr>
        <w:tabs>
          <w:tab w:val="right" w:pos="993"/>
        </w:tabs>
        <w:ind w:left="426" w:right="55"/>
        <w:jc w:val="both"/>
        <w:rPr>
          <w:rFonts w:ascii="Marianne" w:hAnsi="Marianne"/>
          <w:sz w:val="20"/>
          <w:szCs w:val="20"/>
        </w:rPr>
      </w:pPr>
    </w:p>
    <w:p w14:paraId="62DDC249" w14:textId="77777777" w:rsidR="005126B6" w:rsidRPr="00EC0C75" w:rsidRDefault="005126B6" w:rsidP="005126B6">
      <w:pPr>
        <w:tabs>
          <w:tab w:val="right" w:pos="993"/>
        </w:tabs>
        <w:ind w:left="426" w:right="55"/>
        <w:jc w:val="both"/>
        <w:rPr>
          <w:rFonts w:ascii="Marianne" w:hAnsi="Marianne"/>
          <w:sz w:val="20"/>
          <w:szCs w:val="20"/>
        </w:rPr>
      </w:pPr>
      <w:r w:rsidRPr="00EC0C75">
        <w:rPr>
          <w:rFonts w:ascii="Marianne" w:hAnsi="Marianne"/>
          <w:b/>
          <w:sz w:val="20"/>
          <w:szCs w:val="20"/>
        </w:rPr>
        <w:t>Partie 1 :</w:t>
      </w:r>
      <w:r w:rsidRPr="00EC0C75">
        <w:rPr>
          <w:rFonts w:ascii="Marianne" w:hAnsi="Marianne"/>
          <w:sz w:val="20"/>
          <w:szCs w:val="20"/>
        </w:rPr>
        <w:t xml:space="preserve"> Le travail réalisé pendant la phase de projet fait l’objet d’une évaluation par l’équipe pédagogique chargée des enseignements technologiques et professionnels et permet de valider tout ou partie des compétences C1.1, C1-4, C4-2, C5-3 et C6. L'évaluation de cette partie 1 compte pour </w:t>
      </w:r>
      <w:r w:rsidRPr="00EC0C75">
        <w:rPr>
          <w:rFonts w:ascii="Marianne" w:hAnsi="Marianne"/>
          <w:b/>
          <w:sz w:val="20"/>
          <w:szCs w:val="20"/>
        </w:rPr>
        <w:t>moitié</w:t>
      </w:r>
      <w:r w:rsidRPr="00EC0C75">
        <w:rPr>
          <w:rFonts w:ascii="Marianne" w:hAnsi="Marianne"/>
          <w:sz w:val="20"/>
          <w:szCs w:val="20"/>
        </w:rPr>
        <w:t xml:space="preserve"> de la note finale. Cette évaluation ne doit pas faire l’objet d’une seule interrogation terminale mais être réalisée tout au long du projet et pendant les revues de projet. Lors de l’évaluation de cette partie, l’enseignant se situe à la place du supérieur hiérarchique du candidat, et lui demande de détailler et de justifier les choix techniques retenus.</w:t>
      </w:r>
    </w:p>
    <w:p w14:paraId="70734E2C" w14:textId="77777777" w:rsidR="005126B6" w:rsidRPr="00EC0C75" w:rsidRDefault="005126B6" w:rsidP="005126B6">
      <w:pPr>
        <w:tabs>
          <w:tab w:val="right" w:pos="993"/>
        </w:tabs>
        <w:ind w:left="426" w:right="55"/>
        <w:jc w:val="both"/>
        <w:rPr>
          <w:rFonts w:ascii="Marianne" w:hAnsi="Marianne"/>
          <w:sz w:val="20"/>
          <w:szCs w:val="20"/>
        </w:rPr>
      </w:pPr>
    </w:p>
    <w:p w14:paraId="128ADE28" w14:textId="77777777" w:rsidR="005126B6" w:rsidRPr="00EC0C75" w:rsidRDefault="005126B6" w:rsidP="005126B6">
      <w:pPr>
        <w:tabs>
          <w:tab w:val="right" w:pos="993"/>
        </w:tabs>
        <w:ind w:left="426" w:right="55"/>
        <w:jc w:val="both"/>
        <w:rPr>
          <w:rFonts w:ascii="Marianne" w:hAnsi="Marianne"/>
          <w:sz w:val="20"/>
          <w:szCs w:val="20"/>
        </w:rPr>
      </w:pPr>
      <w:r w:rsidRPr="00EC0C75">
        <w:rPr>
          <w:rFonts w:ascii="Marianne" w:hAnsi="Marianne"/>
          <w:sz w:val="20"/>
          <w:szCs w:val="20"/>
        </w:rPr>
        <w:t>L’équipe pédagogique renseigne la grille d’évaluation U51 partie 1. Elle remet la proposition de note d’évaluation de cette partie 1 au chef de centre à l'issue des 100 heures. La note ne sera pas communiquée au candidat. Une synthèse de cette évaluation, en format numérique, sera adressée à l’IA-IPR, Président du jury inter académique du BTS SCBH.</w:t>
      </w:r>
    </w:p>
    <w:p w14:paraId="747954DB" w14:textId="77777777" w:rsidR="005126B6" w:rsidRPr="00EC0C75" w:rsidRDefault="005126B6" w:rsidP="005126B6">
      <w:pPr>
        <w:tabs>
          <w:tab w:val="right" w:pos="993"/>
        </w:tabs>
        <w:ind w:left="426" w:right="55"/>
        <w:jc w:val="both"/>
        <w:rPr>
          <w:rFonts w:ascii="Marianne" w:hAnsi="Marianne"/>
          <w:sz w:val="20"/>
          <w:szCs w:val="20"/>
        </w:rPr>
      </w:pPr>
    </w:p>
    <w:p w14:paraId="6DB95BD4" w14:textId="77777777" w:rsidR="005126B6" w:rsidRPr="00EC0C75" w:rsidRDefault="005126B6" w:rsidP="005126B6">
      <w:pPr>
        <w:tabs>
          <w:tab w:val="right" w:pos="993"/>
        </w:tabs>
        <w:ind w:left="426" w:right="55"/>
        <w:jc w:val="both"/>
        <w:rPr>
          <w:rFonts w:ascii="Marianne" w:hAnsi="Marianne"/>
          <w:sz w:val="20"/>
          <w:szCs w:val="20"/>
        </w:rPr>
      </w:pPr>
      <w:r w:rsidRPr="00EC0C75">
        <w:rPr>
          <w:rFonts w:ascii="Marianne" w:hAnsi="Marianne"/>
          <w:sz w:val="20"/>
          <w:szCs w:val="20"/>
        </w:rPr>
        <w:t>À l’issue des 100 heures le candidat remet dans leur centre le dossier qu’il a réalisé et émarge pour attester de sa restitution. Les dossiers des candidats seront conservés par les établissements jusqu'à la soutenance orale.</w:t>
      </w:r>
    </w:p>
    <w:p w14:paraId="7B04C108" w14:textId="77777777" w:rsidR="005126B6" w:rsidRPr="00EC0C75" w:rsidRDefault="005126B6" w:rsidP="005126B6">
      <w:pPr>
        <w:tabs>
          <w:tab w:val="right" w:pos="993"/>
        </w:tabs>
        <w:ind w:left="426" w:right="55"/>
        <w:jc w:val="both"/>
        <w:rPr>
          <w:rFonts w:ascii="Marianne" w:hAnsi="Marianne"/>
          <w:sz w:val="20"/>
          <w:szCs w:val="20"/>
        </w:rPr>
      </w:pPr>
    </w:p>
    <w:p w14:paraId="006E5B34" w14:textId="77777777" w:rsidR="005126B6" w:rsidRPr="00EC0C75" w:rsidRDefault="005126B6" w:rsidP="005126B6">
      <w:pPr>
        <w:tabs>
          <w:tab w:val="right" w:pos="993"/>
        </w:tabs>
        <w:ind w:left="426" w:right="55"/>
        <w:jc w:val="both"/>
        <w:rPr>
          <w:rFonts w:ascii="Marianne" w:hAnsi="Marianne"/>
          <w:sz w:val="20"/>
          <w:szCs w:val="20"/>
        </w:rPr>
      </w:pPr>
    </w:p>
    <w:p w14:paraId="24AD80C8" w14:textId="77777777" w:rsidR="005126B6" w:rsidRPr="00EC0C75" w:rsidRDefault="005126B6" w:rsidP="005126B6">
      <w:pPr>
        <w:tabs>
          <w:tab w:val="right" w:pos="993"/>
        </w:tabs>
        <w:ind w:left="426" w:right="55"/>
        <w:jc w:val="both"/>
        <w:rPr>
          <w:rFonts w:ascii="Marianne" w:hAnsi="Marianne"/>
          <w:sz w:val="20"/>
          <w:szCs w:val="20"/>
        </w:rPr>
      </w:pPr>
      <w:r w:rsidRPr="00EC0C75">
        <w:rPr>
          <w:rFonts w:ascii="Marianne" w:hAnsi="Marianne"/>
          <w:b/>
          <w:sz w:val="20"/>
          <w:szCs w:val="20"/>
        </w:rPr>
        <w:t>Partie 2 :</w:t>
      </w:r>
      <w:r w:rsidRPr="00EC0C75">
        <w:rPr>
          <w:rFonts w:ascii="Marianne" w:hAnsi="Marianne"/>
          <w:sz w:val="20"/>
          <w:szCs w:val="20"/>
        </w:rPr>
        <w:t xml:space="preserve"> le candidat dispose d’une durée de 40 minutes (20 minutes maximum de présentation, 20 minutes maximum d’entretien) pour soutenir son projet devant une commission composée de deux professeurs des enseignements technologiques et professionnels et d’un professionnel. Elle permet de valider tout ou partie des compétences C2-1, C2-4, C5-2. Cette soutenance se déroule dans une salle équipée de moyens de communication numérique. L'évaluation de cette partie 2 compte pour la </w:t>
      </w:r>
      <w:r w:rsidRPr="00EC0C75">
        <w:rPr>
          <w:rFonts w:ascii="Marianne" w:hAnsi="Marianne"/>
          <w:b/>
          <w:sz w:val="20"/>
          <w:szCs w:val="20"/>
        </w:rPr>
        <w:t>moitié</w:t>
      </w:r>
      <w:r w:rsidRPr="00EC0C75">
        <w:rPr>
          <w:rFonts w:ascii="Marianne" w:hAnsi="Marianne"/>
          <w:sz w:val="20"/>
          <w:szCs w:val="20"/>
        </w:rPr>
        <w:t xml:space="preserve"> de la note finale.</w:t>
      </w:r>
    </w:p>
    <w:p w14:paraId="2F32368D" w14:textId="77777777" w:rsidR="005126B6" w:rsidRPr="00EC0C75" w:rsidRDefault="005126B6" w:rsidP="005126B6">
      <w:pPr>
        <w:tabs>
          <w:tab w:val="right" w:pos="993"/>
        </w:tabs>
        <w:ind w:left="426" w:right="55"/>
        <w:jc w:val="both"/>
        <w:rPr>
          <w:rFonts w:ascii="Marianne" w:hAnsi="Marianne"/>
          <w:sz w:val="20"/>
          <w:szCs w:val="20"/>
        </w:rPr>
      </w:pPr>
    </w:p>
    <w:p w14:paraId="34637F8D" w14:textId="77777777" w:rsidR="005126B6" w:rsidRPr="00EC0C75" w:rsidRDefault="005126B6" w:rsidP="005126B6">
      <w:pPr>
        <w:tabs>
          <w:tab w:val="right" w:pos="993"/>
        </w:tabs>
        <w:ind w:left="426" w:right="55"/>
        <w:jc w:val="both"/>
        <w:rPr>
          <w:rFonts w:ascii="Marianne" w:hAnsi="Marianne"/>
          <w:sz w:val="20"/>
          <w:szCs w:val="20"/>
        </w:rPr>
      </w:pPr>
      <w:r w:rsidRPr="00EC0C75">
        <w:rPr>
          <w:rFonts w:ascii="Marianne" w:hAnsi="Marianne"/>
          <w:sz w:val="20"/>
          <w:szCs w:val="20"/>
        </w:rPr>
        <w:lastRenderedPageBreak/>
        <w:t>À l’issue de la soutenance, la commission renseigne la grille d’évaluation U51 partie 2. Elle prend ensuite connaissance de la note obtenue par le candidat à la partie 1 pour proposer une note globale pour l’unité U51.</w:t>
      </w:r>
    </w:p>
    <w:p w14:paraId="68210885" w14:textId="77777777" w:rsidR="005126B6" w:rsidRPr="00EC0C75" w:rsidRDefault="005126B6" w:rsidP="005126B6">
      <w:pPr>
        <w:tabs>
          <w:tab w:val="right" w:pos="993"/>
        </w:tabs>
        <w:ind w:left="426" w:right="55"/>
        <w:jc w:val="both"/>
        <w:rPr>
          <w:rFonts w:ascii="Marianne" w:hAnsi="Marianne"/>
          <w:sz w:val="20"/>
          <w:szCs w:val="20"/>
        </w:rPr>
      </w:pPr>
    </w:p>
    <w:p w14:paraId="5650B2AA" w14:textId="77777777" w:rsidR="005126B6" w:rsidRPr="00EC0C75" w:rsidRDefault="005126B6" w:rsidP="005126B6">
      <w:pPr>
        <w:tabs>
          <w:tab w:val="right" w:pos="993"/>
        </w:tabs>
        <w:ind w:left="426" w:right="55"/>
        <w:jc w:val="both"/>
        <w:rPr>
          <w:rFonts w:ascii="Marianne" w:hAnsi="Marianne"/>
          <w:sz w:val="20"/>
          <w:szCs w:val="20"/>
        </w:rPr>
      </w:pPr>
      <w:r w:rsidRPr="00EC0C75">
        <w:rPr>
          <w:rFonts w:ascii="Marianne" w:hAnsi="Marianne"/>
          <w:sz w:val="20"/>
          <w:szCs w:val="20"/>
        </w:rPr>
        <w:t>Conformément au référentiel, un rappel est effectué sur le fait que la commission d’interrogation de la soutenance qui évalue la partie 2, prend en compte la proposition de la note de la partie 1 et attribue la note globale de l’épreuve.</w:t>
      </w:r>
    </w:p>
    <w:p w14:paraId="0FAA62D8" w14:textId="77777777" w:rsidR="007201F6" w:rsidRPr="00EC0C75" w:rsidRDefault="007201F6" w:rsidP="005126B6">
      <w:pPr>
        <w:tabs>
          <w:tab w:val="right" w:pos="993"/>
        </w:tabs>
        <w:ind w:left="426" w:right="55"/>
        <w:jc w:val="both"/>
        <w:rPr>
          <w:rFonts w:ascii="Marianne" w:hAnsi="Marianne"/>
          <w:b/>
          <w:bCs/>
          <w:sz w:val="20"/>
          <w:szCs w:val="20"/>
        </w:rPr>
      </w:pPr>
    </w:p>
    <w:p w14:paraId="70E30BE8" w14:textId="6168E1C6" w:rsidR="005126B6" w:rsidRPr="00EC0C75" w:rsidRDefault="005126B6" w:rsidP="005126B6">
      <w:pPr>
        <w:tabs>
          <w:tab w:val="right" w:pos="993"/>
        </w:tabs>
        <w:ind w:left="426" w:right="55"/>
        <w:jc w:val="both"/>
        <w:rPr>
          <w:rFonts w:ascii="Marianne" w:hAnsi="Marianne"/>
          <w:b/>
          <w:bCs/>
          <w:sz w:val="20"/>
          <w:szCs w:val="20"/>
        </w:rPr>
      </w:pPr>
      <w:r w:rsidRPr="00EC0C75">
        <w:rPr>
          <w:rFonts w:ascii="Marianne" w:hAnsi="Marianne"/>
          <w:b/>
          <w:bCs/>
          <w:sz w:val="20"/>
          <w:szCs w:val="20"/>
        </w:rPr>
        <w:t>La commission de la partie 2 reste maître de la note globale.</w:t>
      </w:r>
    </w:p>
    <w:p w14:paraId="514CAF8D" w14:textId="77777777" w:rsidR="005126B6" w:rsidRPr="00EC0C75" w:rsidRDefault="005126B6" w:rsidP="005126B6">
      <w:pPr>
        <w:tabs>
          <w:tab w:val="right" w:pos="993"/>
        </w:tabs>
        <w:ind w:left="426" w:right="55"/>
        <w:jc w:val="both"/>
        <w:rPr>
          <w:rFonts w:ascii="Marianne" w:hAnsi="Marianne"/>
          <w:b/>
          <w:bCs/>
          <w:sz w:val="20"/>
          <w:szCs w:val="20"/>
        </w:rPr>
      </w:pPr>
      <w:r w:rsidRPr="00EC0C75">
        <w:rPr>
          <w:rFonts w:ascii="Marianne" w:hAnsi="Marianne"/>
          <w:b/>
          <w:bCs/>
          <w:sz w:val="20"/>
          <w:szCs w:val="20"/>
        </w:rPr>
        <w:t>Il est rappelé que l’appréciation globale et les autres renseignements nécessaires en bas de fiche de chaque onglet doivent être saisis, et notamment dans les cas où le candidat présente des fragilités importantes sur les compétences évaluées, ou dans le cas où il y a dissonance entre l’appréciation en partie 1 et celle en partie 2.</w:t>
      </w:r>
    </w:p>
    <w:p w14:paraId="05F7A033" w14:textId="77777777" w:rsidR="005126B6" w:rsidRPr="00EC0C75" w:rsidRDefault="005126B6" w:rsidP="005126B6">
      <w:pPr>
        <w:ind w:left="426"/>
        <w:jc w:val="both"/>
        <w:rPr>
          <w:rFonts w:ascii="Marianne" w:hAnsi="Marianne"/>
          <w:sz w:val="20"/>
          <w:szCs w:val="20"/>
        </w:rPr>
      </w:pPr>
    </w:p>
    <w:p w14:paraId="07C96E31" w14:textId="77777777" w:rsidR="005126B6" w:rsidRPr="00EC0C75" w:rsidRDefault="005126B6" w:rsidP="005126B6">
      <w:pPr>
        <w:tabs>
          <w:tab w:val="right" w:pos="993"/>
        </w:tabs>
        <w:ind w:left="426" w:right="55"/>
        <w:jc w:val="both"/>
        <w:rPr>
          <w:rFonts w:ascii="Marianne" w:hAnsi="Marianne"/>
          <w:sz w:val="20"/>
          <w:szCs w:val="20"/>
        </w:rPr>
      </w:pPr>
      <w:r w:rsidRPr="00EC0C75">
        <w:rPr>
          <w:rFonts w:ascii="Marianne" w:hAnsi="Marianne"/>
          <w:sz w:val="20"/>
          <w:szCs w:val="20"/>
        </w:rPr>
        <w:t>Les grilles d’évaluation U51 sont diffusées numériquement via la plateforme TRIBU à tous les centres par l’académie de Besançon. Les auteurs de sujets définissent les critères évaluables de chaque compétence propre à leurs sujets (partie 1 et partie 2). Les critères retenus pour chaque sujet sont validés lors des commissions d’approbation.</w:t>
      </w:r>
    </w:p>
    <w:p w14:paraId="559500FA" w14:textId="77777777" w:rsidR="005126B6" w:rsidRPr="00EC0C75" w:rsidRDefault="005126B6" w:rsidP="005126B6">
      <w:pPr>
        <w:tabs>
          <w:tab w:val="right" w:pos="993"/>
        </w:tabs>
        <w:ind w:left="426" w:right="55"/>
        <w:jc w:val="both"/>
        <w:rPr>
          <w:rFonts w:ascii="Marianne" w:hAnsi="Marianne"/>
          <w:sz w:val="20"/>
          <w:szCs w:val="20"/>
        </w:rPr>
      </w:pPr>
    </w:p>
    <w:p w14:paraId="505352FB" w14:textId="77777777" w:rsidR="005126B6" w:rsidRPr="00EC0C75" w:rsidRDefault="005126B6" w:rsidP="005126B6">
      <w:pPr>
        <w:tabs>
          <w:tab w:val="right" w:pos="993"/>
        </w:tabs>
        <w:ind w:left="426" w:right="55"/>
        <w:jc w:val="both"/>
        <w:rPr>
          <w:rFonts w:ascii="Marianne" w:hAnsi="Marianne"/>
          <w:sz w:val="20"/>
          <w:szCs w:val="20"/>
        </w:rPr>
      </w:pPr>
      <w:r w:rsidRPr="00EC0C75">
        <w:rPr>
          <w:rFonts w:ascii="Marianne" w:hAnsi="Marianne"/>
          <w:sz w:val="20"/>
          <w:szCs w:val="20"/>
        </w:rPr>
        <w:t>Il est conseillé aux deux commissions d’interrogation de la soutenance des parties 1 et 2 de rédiger l’appréciation globale du candidat dans la grille d’évaluation en référence aux compétences évaluées et à destination du jury de l’unité de l’épreuve.</w:t>
      </w:r>
    </w:p>
    <w:p w14:paraId="79E7D7B2" w14:textId="77777777" w:rsidR="00BC31E6" w:rsidRPr="00EC0C75" w:rsidRDefault="00BC31E6" w:rsidP="00BC31E6">
      <w:pPr>
        <w:tabs>
          <w:tab w:val="right" w:pos="993"/>
        </w:tabs>
        <w:ind w:left="426" w:right="55"/>
        <w:jc w:val="both"/>
        <w:rPr>
          <w:rFonts w:ascii="Marianne" w:hAnsi="Marianne"/>
          <w:b/>
          <w:smallCaps/>
          <w:sz w:val="20"/>
          <w:szCs w:val="20"/>
        </w:rPr>
      </w:pPr>
    </w:p>
    <w:p w14:paraId="5E87913B" w14:textId="4CE14A2F" w:rsidR="00BC31E6" w:rsidRPr="00EC0C75" w:rsidRDefault="00BC31E6" w:rsidP="00BC31E6">
      <w:pPr>
        <w:tabs>
          <w:tab w:val="right" w:pos="993"/>
        </w:tabs>
        <w:ind w:left="426" w:right="55"/>
        <w:jc w:val="both"/>
        <w:rPr>
          <w:rFonts w:ascii="Marianne" w:hAnsi="Marianne"/>
          <w:sz w:val="20"/>
          <w:szCs w:val="20"/>
        </w:rPr>
      </w:pPr>
      <w:r w:rsidRPr="00EC0C75">
        <w:rPr>
          <w:rFonts w:ascii="Marianne" w:hAnsi="Marianne"/>
          <w:b/>
          <w:smallCaps/>
          <w:sz w:val="20"/>
          <w:szCs w:val="20"/>
        </w:rPr>
        <w:t xml:space="preserve">Unité </w:t>
      </w:r>
      <w:r w:rsidRPr="00EC0C75">
        <w:rPr>
          <w:rFonts w:ascii="Marianne" w:hAnsi="Marianne"/>
          <w:b/>
          <w:sz w:val="20"/>
          <w:szCs w:val="20"/>
        </w:rPr>
        <w:t>U51 candidats individuels - Conception de systèmes constructifs bois</w:t>
      </w:r>
    </w:p>
    <w:p w14:paraId="11DB7428" w14:textId="77777777" w:rsidR="00BC31E6" w:rsidRPr="00EC0C75" w:rsidRDefault="00BC31E6" w:rsidP="00BC31E6">
      <w:pPr>
        <w:tabs>
          <w:tab w:val="right" w:pos="993"/>
        </w:tabs>
        <w:ind w:left="426" w:right="55"/>
        <w:jc w:val="both"/>
        <w:rPr>
          <w:rFonts w:ascii="Marianne" w:hAnsi="Marianne"/>
          <w:b/>
          <w:smallCaps/>
          <w:sz w:val="20"/>
          <w:szCs w:val="20"/>
        </w:rPr>
      </w:pPr>
    </w:p>
    <w:p w14:paraId="2B03CF57" w14:textId="457D96E1" w:rsidR="00BC31E6" w:rsidRPr="00EC0C75" w:rsidRDefault="00BC31E6" w:rsidP="00BC31E6">
      <w:pPr>
        <w:tabs>
          <w:tab w:val="right" w:pos="993"/>
        </w:tabs>
        <w:ind w:left="426" w:right="55"/>
        <w:jc w:val="both"/>
        <w:rPr>
          <w:rFonts w:ascii="Marianne" w:hAnsi="Marianne"/>
          <w:sz w:val="20"/>
          <w:szCs w:val="20"/>
        </w:rPr>
      </w:pPr>
      <w:r w:rsidRPr="00EC0C75">
        <w:rPr>
          <w:rFonts w:ascii="Marianne" w:hAnsi="Marianne"/>
          <w:sz w:val="20"/>
          <w:szCs w:val="20"/>
        </w:rPr>
        <w:t>Pour ces candidats</w:t>
      </w:r>
      <w:r w:rsidR="00B8239C" w:rsidRPr="00EC0C75">
        <w:rPr>
          <w:rFonts w:ascii="Marianne" w:hAnsi="Marianne"/>
          <w:sz w:val="20"/>
          <w:szCs w:val="20"/>
        </w:rPr>
        <w:t>,</w:t>
      </w:r>
      <w:r w:rsidRPr="00EC0C75">
        <w:rPr>
          <w:rFonts w:ascii="Marianne" w:hAnsi="Marianne"/>
          <w:sz w:val="20"/>
          <w:szCs w:val="20"/>
        </w:rPr>
        <w:t xml:space="preserve"> la soutenance se déroule dans un centre d’examen. Le dossier sujet, commun pour les unités U41 et U51 est mis à disposition du candidat huit semaines avant la date du dépôt des dossiers des candidats dans le centre d’examen.</w:t>
      </w:r>
    </w:p>
    <w:p w14:paraId="4C3607E8" w14:textId="77777777" w:rsidR="00BC31E6" w:rsidRPr="00EC0C75" w:rsidRDefault="00BC31E6" w:rsidP="00BC31E6">
      <w:pPr>
        <w:tabs>
          <w:tab w:val="right" w:pos="993"/>
        </w:tabs>
        <w:ind w:left="426" w:right="55"/>
        <w:jc w:val="both"/>
        <w:rPr>
          <w:rFonts w:ascii="Marianne" w:hAnsi="Marianne"/>
          <w:sz w:val="20"/>
          <w:szCs w:val="20"/>
        </w:rPr>
      </w:pPr>
    </w:p>
    <w:p w14:paraId="4FDA3E2D" w14:textId="77777777" w:rsidR="00BC31E6" w:rsidRPr="00EC0C75" w:rsidRDefault="00BC31E6" w:rsidP="00BC31E6">
      <w:pPr>
        <w:tabs>
          <w:tab w:val="right" w:pos="993"/>
        </w:tabs>
        <w:ind w:left="426" w:right="55"/>
        <w:jc w:val="both"/>
        <w:rPr>
          <w:rFonts w:ascii="Marianne" w:hAnsi="Marianne"/>
          <w:sz w:val="20"/>
          <w:szCs w:val="20"/>
        </w:rPr>
      </w:pPr>
      <w:r w:rsidRPr="00EC0C75">
        <w:rPr>
          <w:rFonts w:ascii="Marianne" w:hAnsi="Marianne"/>
          <w:sz w:val="20"/>
          <w:szCs w:val="20"/>
        </w:rPr>
        <w:t>A l’issue de l’épreuve, la commission renseigne la grille d’évaluation U51, partie 1 et partie 2, pour proposer une note globale pour l’unité U51.</w:t>
      </w:r>
    </w:p>
    <w:p w14:paraId="02901799" w14:textId="77777777" w:rsidR="00BC31E6" w:rsidRPr="00EC0C75" w:rsidRDefault="00BC31E6" w:rsidP="00BC31E6">
      <w:pPr>
        <w:tabs>
          <w:tab w:val="right" w:pos="993"/>
        </w:tabs>
        <w:ind w:left="426" w:right="55"/>
        <w:jc w:val="both"/>
        <w:rPr>
          <w:rFonts w:ascii="Marianne" w:hAnsi="Marianne"/>
          <w:sz w:val="20"/>
          <w:szCs w:val="20"/>
        </w:rPr>
      </w:pPr>
      <w:r w:rsidRPr="00EC0C75">
        <w:rPr>
          <w:rFonts w:ascii="Marianne" w:hAnsi="Marianne"/>
          <w:sz w:val="20"/>
          <w:szCs w:val="20"/>
        </w:rPr>
        <w:t>Les grilles d’évaluation U51 sont diffusées numériquement via la plateforme TRIBU à tous les centres par l’académie de Besançon.</w:t>
      </w:r>
    </w:p>
    <w:p w14:paraId="1E77B373" w14:textId="77777777" w:rsidR="005126B6" w:rsidRPr="00EC0C75" w:rsidRDefault="005126B6" w:rsidP="0033411F">
      <w:pPr>
        <w:tabs>
          <w:tab w:val="right" w:pos="993"/>
        </w:tabs>
        <w:ind w:left="426" w:right="55"/>
        <w:jc w:val="both"/>
        <w:rPr>
          <w:rFonts w:ascii="Marianne" w:hAnsi="Marianne"/>
          <w:sz w:val="20"/>
          <w:szCs w:val="20"/>
        </w:rPr>
      </w:pPr>
    </w:p>
    <w:p w14:paraId="700CF2CA" w14:textId="043B61CB" w:rsidR="00211E7F" w:rsidRPr="00EC0C75" w:rsidRDefault="00211E7F" w:rsidP="00211E7F">
      <w:pPr>
        <w:tabs>
          <w:tab w:val="right" w:pos="993"/>
        </w:tabs>
        <w:ind w:left="426" w:right="55"/>
        <w:jc w:val="both"/>
        <w:rPr>
          <w:rFonts w:ascii="Marianne" w:hAnsi="Marianne"/>
          <w:b/>
          <w:sz w:val="20"/>
          <w:szCs w:val="20"/>
        </w:rPr>
      </w:pPr>
      <w:r w:rsidRPr="00EC0C75">
        <w:rPr>
          <w:rFonts w:ascii="Marianne" w:hAnsi="Marianne"/>
          <w:b/>
          <w:sz w:val="20"/>
          <w:szCs w:val="20"/>
        </w:rPr>
        <w:t>Contr</w:t>
      </w:r>
      <w:r w:rsidR="00EC0C75" w:rsidRPr="00EC0C75">
        <w:rPr>
          <w:rFonts w:ascii="Marianne" w:hAnsi="Marianne"/>
          <w:b/>
          <w:sz w:val="20"/>
          <w:szCs w:val="20"/>
        </w:rPr>
        <w:t>ô</w:t>
      </w:r>
      <w:r w:rsidRPr="00EC0C75">
        <w:rPr>
          <w:rFonts w:ascii="Marianne" w:hAnsi="Marianne"/>
          <w:b/>
          <w:sz w:val="20"/>
          <w:szCs w:val="20"/>
        </w:rPr>
        <w:t>le en cours de formation</w:t>
      </w:r>
    </w:p>
    <w:p w14:paraId="3BCB1356" w14:textId="3BBA88F5" w:rsidR="00211E7F" w:rsidRPr="00EC0C75" w:rsidRDefault="00211E7F" w:rsidP="00211E7F">
      <w:pPr>
        <w:tabs>
          <w:tab w:val="right" w:pos="993"/>
        </w:tabs>
        <w:ind w:left="426" w:right="55"/>
        <w:jc w:val="both"/>
        <w:rPr>
          <w:rFonts w:ascii="Marianne" w:hAnsi="Marianne"/>
          <w:sz w:val="20"/>
          <w:szCs w:val="20"/>
        </w:rPr>
      </w:pPr>
      <w:r w:rsidRPr="00EC0C75">
        <w:rPr>
          <w:rFonts w:ascii="Marianne" w:hAnsi="Marianne"/>
          <w:b/>
          <w:sz w:val="20"/>
          <w:szCs w:val="20"/>
        </w:rPr>
        <w:tab/>
      </w:r>
      <w:r w:rsidRPr="00EC0C75">
        <w:rPr>
          <w:rFonts w:ascii="Marianne" w:hAnsi="Marianne"/>
          <w:b/>
          <w:smallCaps/>
          <w:sz w:val="20"/>
          <w:szCs w:val="20"/>
        </w:rPr>
        <w:t xml:space="preserve">Unité </w:t>
      </w:r>
      <w:r w:rsidRPr="00EC0C75">
        <w:rPr>
          <w:rFonts w:ascii="Marianne" w:hAnsi="Marianne"/>
          <w:b/>
          <w:sz w:val="20"/>
          <w:szCs w:val="20"/>
        </w:rPr>
        <w:t>U51 candidats en Formation Continue - Conception de systèmes constructifs bois</w:t>
      </w:r>
    </w:p>
    <w:p w14:paraId="7F401802" w14:textId="77777777" w:rsidR="00ED2E00" w:rsidRPr="00EC0C75" w:rsidRDefault="00ED2E00" w:rsidP="00ED2E00">
      <w:pPr>
        <w:tabs>
          <w:tab w:val="right" w:pos="993"/>
        </w:tabs>
        <w:ind w:left="426" w:right="55"/>
        <w:jc w:val="both"/>
        <w:rPr>
          <w:rFonts w:ascii="Marianne" w:hAnsi="Marianne"/>
          <w:sz w:val="20"/>
          <w:szCs w:val="20"/>
        </w:rPr>
      </w:pPr>
    </w:p>
    <w:p w14:paraId="19E06878" w14:textId="2531B7D1" w:rsidR="00ED2E00" w:rsidRPr="00EC0C75" w:rsidRDefault="00ED2E00" w:rsidP="00253548">
      <w:pPr>
        <w:tabs>
          <w:tab w:val="right" w:pos="993"/>
        </w:tabs>
        <w:ind w:left="426" w:right="55"/>
        <w:jc w:val="both"/>
        <w:rPr>
          <w:rFonts w:ascii="Marianne" w:hAnsi="Marianne"/>
          <w:sz w:val="20"/>
          <w:szCs w:val="20"/>
        </w:rPr>
      </w:pPr>
      <w:r w:rsidRPr="00EC0C75">
        <w:rPr>
          <w:rFonts w:ascii="Marianne" w:hAnsi="Marianne"/>
          <w:sz w:val="20"/>
          <w:szCs w:val="20"/>
        </w:rPr>
        <w:t>Le travail réalisé pendant la phase de projet fait l’objet d’une évaluation par l’équipe</w:t>
      </w:r>
      <w:r w:rsidR="00253548" w:rsidRPr="00EC0C75">
        <w:rPr>
          <w:rFonts w:ascii="Marianne" w:hAnsi="Marianne"/>
          <w:sz w:val="20"/>
          <w:szCs w:val="20"/>
        </w:rPr>
        <w:t xml:space="preserve"> </w:t>
      </w:r>
      <w:r w:rsidRPr="00EC0C75">
        <w:rPr>
          <w:rFonts w:ascii="Marianne" w:hAnsi="Marianne"/>
          <w:sz w:val="20"/>
          <w:szCs w:val="20"/>
        </w:rPr>
        <w:t>pédagogique chargée des enseignements technologiques et professionnels et permet de</w:t>
      </w:r>
      <w:r w:rsidR="00253548" w:rsidRPr="00EC0C75">
        <w:rPr>
          <w:rFonts w:ascii="Marianne" w:hAnsi="Marianne"/>
          <w:sz w:val="20"/>
          <w:szCs w:val="20"/>
        </w:rPr>
        <w:t xml:space="preserve"> </w:t>
      </w:r>
      <w:r w:rsidRPr="00EC0C75">
        <w:rPr>
          <w:rFonts w:ascii="Marianne" w:hAnsi="Marianne"/>
          <w:sz w:val="20"/>
          <w:szCs w:val="20"/>
        </w:rPr>
        <w:t>valider tout ou partie des compétences C1-1, C1-4, C2-1, C2-4, C4-2, C5-2, C5-3 et C6.</w:t>
      </w:r>
    </w:p>
    <w:p w14:paraId="363E7EE2" w14:textId="045F33DB" w:rsidR="00ED2E00" w:rsidRPr="00EC0C75" w:rsidRDefault="00ED2E00" w:rsidP="00253548">
      <w:pPr>
        <w:tabs>
          <w:tab w:val="right" w:pos="993"/>
        </w:tabs>
        <w:ind w:left="426" w:right="55"/>
        <w:jc w:val="both"/>
        <w:rPr>
          <w:rFonts w:ascii="Marianne" w:hAnsi="Marianne"/>
          <w:sz w:val="20"/>
          <w:szCs w:val="20"/>
        </w:rPr>
      </w:pPr>
      <w:r w:rsidRPr="00EC0C75">
        <w:rPr>
          <w:rFonts w:ascii="Marianne" w:hAnsi="Marianne"/>
          <w:sz w:val="20"/>
          <w:szCs w:val="20"/>
        </w:rPr>
        <w:t>L’évaluation s’effectue sur la base du contenu de l’épreuve défini au paragraphe ci-après.</w:t>
      </w:r>
    </w:p>
    <w:p w14:paraId="25C95F77" w14:textId="77777777" w:rsidR="00ED2E00" w:rsidRPr="00EC0C75" w:rsidRDefault="00ED2E00" w:rsidP="00253548">
      <w:pPr>
        <w:tabs>
          <w:tab w:val="right" w:pos="993"/>
        </w:tabs>
        <w:ind w:left="426" w:right="55"/>
        <w:jc w:val="both"/>
        <w:rPr>
          <w:rFonts w:ascii="Marianne" w:hAnsi="Marianne"/>
          <w:sz w:val="20"/>
          <w:szCs w:val="20"/>
        </w:rPr>
      </w:pPr>
    </w:p>
    <w:p w14:paraId="780ADD77" w14:textId="169679BF" w:rsidR="00810624" w:rsidRPr="00EC0C75" w:rsidRDefault="00810624" w:rsidP="00253548">
      <w:pPr>
        <w:tabs>
          <w:tab w:val="right" w:pos="993"/>
        </w:tabs>
        <w:ind w:left="426" w:right="55"/>
        <w:jc w:val="both"/>
        <w:rPr>
          <w:rFonts w:ascii="Marianne" w:hAnsi="Marianne"/>
          <w:sz w:val="20"/>
          <w:szCs w:val="20"/>
        </w:rPr>
      </w:pPr>
      <w:r w:rsidRPr="00EC0C75">
        <w:rPr>
          <w:rFonts w:ascii="Marianne" w:hAnsi="Marianne"/>
          <w:sz w:val="20"/>
          <w:szCs w:val="20"/>
        </w:rPr>
        <w:t>La situation d’évaluation comporte une partie écrite et un questionnement oral.</w:t>
      </w:r>
    </w:p>
    <w:p w14:paraId="30072C70" w14:textId="46631EAF" w:rsidR="00810624" w:rsidRPr="00EC0C75" w:rsidRDefault="00810624" w:rsidP="00253548">
      <w:pPr>
        <w:tabs>
          <w:tab w:val="right" w:pos="993"/>
        </w:tabs>
        <w:ind w:left="426" w:right="55"/>
        <w:jc w:val="both"/>
        <w:rPr>
          <w:rFonts w:ascii="Marianne" w:hAnsi="Marianne"/>
          <w:sz w:val="20"/>
          <w:szCs w:val="20"/>
        </w:rPr>
      </w:pPr>
      <w:r w:rsidRPr="00EC0C75">
        <w:rPr>
          <w:rFonts w:ascii="Marianne" w:hAnsi="Marianne"/>
          <w:sz w:val="20"/>
          <w:szCs w:val="20"/>
        </w:rPr>
        <w:t>L’évaluation est organisée par l’équipe pédagogique chargée des enseignements</w:t>
      </w:r>
      <w:r w:rsidR="001323AB" w:rsidRPr="00EC0C75">
        <w:rPr>
          <w:rFonts w:ascii="Marianne" w:hAnsi="Marianne"/>
          <w:sz w:val="20"/>
          <w:szCs w:val="20"/>
        </w:rPr>
        <w:t xml:space="preserve"> </w:t>
      </w:r>
      <w:r w:rsidRPr="00EC0C75">
        <w:rPr>
          <w:rFonts w:ascii="Marianne" w:hAnsi="Marianne"/>
          <w:sz w:val="20"/>
          <w:szCs w:val="20"/>
        </w:rPr>
        <w:t>technologiques et professionnels.</w:t>
      </w:r>
    </w:p>
    <w:p w14:paraId="2CBE78DE" w14:textId="160CE85A" w:rsidR="00810624" w:rsidRPr="00EC0C75" w:rsidRDefault="00810624" w:rsidP="00253548">
      <w:pPr>
        <w:tabs>
          <w:tab w:val="right" w:pos="993"/>
        </w:tabs>
        <w:ind w:left="426" w:right="55"/>
        <w:jc w:val="both"/>
        <w:rPr>
          <w:rFonts w:ascii="Marianne" w:hAnsi="Marianne"/>
          <w:sz w:val="20"/>
          <w:szCs w:val="20"/>
        </w:rPr>
      </w:pPr>
      <w:r w:rsidRPr="00EC0C75">
        <w:rPr>
          <w:rFonts w:ascii="Marianne" w:hAnsi="Marianne"/>
          <w:sz w:val="20"/>
          <w:szCs w:val="20"/>
        </w:rPr>
        <w:t>La période choisie pour l’évaluation se situe pendant dernier semestre de la formation et</w:t>
      </w:r>
      <w:r w:rsidR="001323AB" w:rsidRPr="00EC0C75">
        <w:rPr>
          <w:rFonts w:ascii="Marianne" w:hAnsi="Marianne"/>
          <w:sz w:val="20"/>
          <w:szCs w:val="20"/>
        </w:rPr>
        <w:t xml:space="preserve"> </w:t>
      </w:r>
      <w:r w:rsidRPr="00EC0C75">
        <w:rPr>
          <w:rFonts w:ascii="Marianne" w:hAnsi="Marianne"/>
          <w:sz w:val="20"/>
          <w:szCs w:val="20"/>
        </w:rPr>
        <w:t>peut être différente pour chaque candidat.</w:t>
      </w:r>
    </w:p>
    <w:p w14:paraId="222FAA20" w14:textId="33BC2D24" w:rsidR="00810624" w:rsidRPr="00EC0C75" w:rsidRDefault="00810624" w:rsidP="00253548">
      <w:pPr>
        <w:tabs>
          <w:tab w:val="right" w:pos="993"/>
        </w:tabs>
        <w:ind w:left="426" w:right="55"/>
        <w:jc w:val="both"/>
        <w:rPr>
          <w:rFonts w:ascii="Marianne" w:hAnsi="Marianne"/>
          <w:sz w:val="20"/>
          <w:szCs w:val="20"/>
        </w:rPr>
      </w:pPr>
      <w:r w:rsidRPr="00EC0C75">
        <w:rPr>
          <w:rFonts w:ascii="Marianne" w:hAnsi="Marianne"/>
          <w:sz w:val="20"/>
          <w:szCs w:val="20"/>
        </w:rPr>
        <w:t>L’organisation de l’évaluation est de la responsabilité de l’équipe pédagogique.</w:t>
      </w:r>
    </w:p>
    <w:p w14:paraId="551C86AF" w14:textId="77777777" w:rsidR="00F6098E" w:rsidRPr="00EC0C75" w:rsidRDefault="00F6098E" w:rsidP="00253548">
      <w:pPr>
        <w:tabs>
          <w:tab w:val="right" w:pos="993"/>
        </w:tabs>
        <w:ind w:left="426" w:right="55"/>
        <w:jc w:val="both"/>
        <w:rPr>
          <w:rFonts w:ascii="Marianne" w:hAnsi="Marianne"/>
          <w:sz w:val="20"/>
          <w:szCs w:val="20"/>
        </w:rPr>
      </w:pPr>
    </w:p>
    <w:p w14:paraId="199E606C" w14:textId="77777777" w:rsidR="00810624" w:rsidRPr="00EC0C75" w:rsidRDefault="00810624" w:rsidP="00253548">
      <w:pPr>
        <w:tabs>
          <w:tab w:val="right" w:pos="993"/>
        </w:tabs>
        <w:ind w:left="426" w:right="55"/>
        <w:jc w:val="both"/>
        <w:rPr>
          <w:rFonts w:ascii="Marianne" w:hAnsi="Marianne"/>
          <w:sz w:val="20"/>
          <w:szCs w:val="20"/>
        </w:rPr>
      </w:pPr>
      <w:r w:rsidRPr="00EC0C75">
        <w:rPr>
          <w:rFonts w:ascii="Marianne" w:hAnsi="Marianne"/>
          <w:sz w:val="20"/>
          <w:szCs w:val="20"/>
        </w:rPr>
        <w:t>Pour chaque candidat l’équipe doit constituer un dossier comprenant :</w:t>
      </w:r>
    </w:p>
    <w:p w14:paraId="6BE5DE0E" w14:textId="77777777" w:rsidR="00810624" w:rsidRPr="00EC0C75" w:rsidRDefault="00810624" w:rsidP="00253548">
      <w:pPr>
        <w:tabs>
          <w:tab w:val="right" w:pos="993"/>
        </w:tabs>
        <w:ind w:left="426" w:right="55"/>
        <w:jc w:val="both"/>
        <w:rPr>
          <w:rFonts w:ascii="Marianne" w:hAnsi="Marianne"/>
          <w:sz w:val="20"/>
          <w:szCs w:val="20"/>
        </w:rPr>
      </w:pPr>
      <w:r w:rsidRPr="00EC0C75">
        <w:rPr>
          <w:rFonts w:ascii="Marianne" w:hAnsi="Marianne"/>
          <w:sz w:val="20"/>
          <w:szCs w:val="20"/>
        </w:rPr>
        <w:t>- l’ensemble des documents remis au candidat pour mener le travail demandé ;</w:t>
      </w:r>
    </w:p>
    <w:p w14:paraId="6C84C295" w14:textId="77777777" w:rsidR="00810624" w:rsidRPr="00EC0C75" w:rsidRDefault="00810624" w:rsidP="00253548">
      <w:pPr>
        <w:tabs>
          <w:tab w:val="right" w:pos="993"/>
        </w:tabs>
        <w:ind w:left="426" w:right="55"/>
        <w:jc w:val="both"/>
        <w:rPr>
          <w:rFonts w:ascii="Marianne" w:hAnsi="Marianne"/>
          <w:sz w:val="20"/>
          <w:szCs w:val="20"/>
        </w:rPr>
      </w:pPr>
      <w:r w:rsidRPr="00EC0C75">
        <w:rPr>
          <w:rFonts w:ascii="Marianne" w:hAnsi="Marianne"/>
          <w:sz w:val="20"/>
          <w:szCs w:val="20"/>
        </w:rPr>
        <w:t>- une fiche contenant l’ensemble des moyens mis à la disposition du candidat ;</w:t>
      </w:r>
    </w:p>
    <w:p w14:paraId="299B731D" w14:textId="1D792467" w:rsidR="00810624" w:rsidRPr="00EC0C75" w:rsidRDefault="00810624" w:rsidP="00253548">
      <w:pPr>
        <w:tabs>
          <w:tab w:val="right" w:pos="993"/>
        </w:tabs>
        <w:ind w:left="426" w:right="55"/>
        <w:jc w:val="both"/>
        <w:rPr>
          <w:rFonts w:ascii="Marianne" w:hAnsi="Marianne"/>
          <w:sz w:val="20"/>
          <w:szCs w:val="20"/>
        </w:rPr>
      </w:pPr>
      <w:r w:rsidRPr="00EC0C75">
        <w:rPr>
          <w:rFonts w:ascii="Marianne" w:hAnsi="Marianne"/>
          <w:sz w:val="20"/>
          <w:szCs w:val="20"/>
        </w:rPr>
        <w:t>- les documents matériels et numériques remis par le candidat à l’issue de cette</w:t>
      </w:r>
      <w:r w:rsidR="001323AB" w:rsidRPr="00EC0C75">
        <w:rPr>
          <w:rFonts w:ascii="Marianne" w:hAnsi="Marianne"/>
          <w:sz w:val="20"/>
          <w:szCs w:val="20"/>
        </w:rPr>
        <w:t xml:space="preserve"> </w:t>
      </w:r>
      <w:r w:rsidRPr="00EC0C75">
        <w:rPr>
          <w:rFonts w:ascii="Marianne" w:hAnsi="Marianne"/>
          <w:sz w:val="20"/>
          <w:szCs w:val="20"/>
        </w:rPr>
        <w:t>évaluation ;</w:t>
      </w:r>
    </w:p>
    <w:p w14:paraId="4B9BDABA" w14:textId="77777777" w:rsidR="00810624" w:rsidRPr="00EC0C75" w:rsidRDefault="00810624" w:rsidP="00253548">
      <w:pPr>
        <w:tabs>
          <w:tab w:val="right" w:pos="993"/>
        </w:tabs>
        <w:ind w:left="426" w:right="55"/>
        <w:jc w:val="both"/>
        <w:rPr>
          <w:rFonts w:ascii="Marianne" w:hAnsi="Marianne"/>
          <w:sz w:val="20"/>
          <w:szCs w:val="20"/>
        </w:rPr>
      </w:pPr>
      <w:r w:rsidRPr="00EC0C75">
        <w:rPr>
          <w:rFonts w:ascii="Marianne" w:hAnsi="Marianne"/>
          <w:sz w:val="20"/>
          <w:szCs w:val="20"/>
        </w:rPr>
        <w:lastRenderedPageBreak/>
        <w:t>- la fiche d’évaluation du travail réalisé ;</w:t>
      </w:r>
    </w:p>
    <w:p w14:paraId="1A880BF8" w14:textId="4267C1CA" w:rsidR="00810624" w:rsidRPr="00EC0C75" w:rsidRDefault="00810624" w:rsidP="00253548">
      <w:pPr>
        <w:tabs>
          <w:tab w:val="right" w:pos="993"/>
        </w:tabs>
        <w:ind w:left="426" w:right="55"/>
        <w:jc w:val="both"/>
        <w:rPr>
          <w:rFonts w:ascii="Marianne" w:hAnsi="Marianne"/>
          <w:sz w:val="20"/>
          <w:szCs w:val="20"/>
        </w:rPr>
      </w:pPr>
      <w:r w:rsidRPr="00EC0C75">
        <w:rPr>
          <w:rFonts w:ascii="Marianne" w:hAnsi="Marianne"/>
          <w:sz w:val="20"/>
          <w:szCs w:val="20"/>
        </w:rPr>
        <w:t>- pour le questionnement oral, les points traités seront précisés sur la fiche</w:t>
      </w:r>
      <w:r w:rsidR="001323AB" w:rsidRPr="00EC0C75">
        <w:rPr>
          <w:rFonts w:ascii="Marianne" w:hAnsi="Marianne"/>
          <w:sz w:val="20"/>
          <w:szCs w:val="20"/>
        </w:rPr>
        <w:t xml:space="preserve"> </w:t>
      </w:r>
      <w:r w:rsidRPr="00EC0C75">
        <w:rPr>
          <w:rFonts w:ascii="Marianne" w:hAnsi="Marianne"/>
          <w:sz w:val="20"/>
          <w:szCs w:val="20"/>
        </w:rPr>
        <w:t>d’évaluation.</w:t>
      </w:r>
    </w:p>
    <w:p w14:paraId="21823089" w14:textId="77777777" w:rsidR="00F6098E" w:rsidRPr="00EC0C75" w:rsidRDefault="00F6098E" w:rsidP="00253548">
      <w:pPr>
        <w:tabs>
          <w:tab w:val="right" w:pos="993"/>
        </w:tabs>
        <w:ind w:left="426" w:right="55"/>
        <w:jc w:val="both"/>
        <w:rPr>
          <w:rFonts w:ascii="Marianne" w:hAnsi="Marianne"/>
          <w:sz w:val="20"/>
          <w:szCs w:val="20"/>
        </w:rPr>
      </w:pPr>
    </w:p>
    <w:p w14:paraId="4269C7F0" w14:textId="1A8CBC8E" w:rsidR="00810624" w:rsidRPr="00EC0C75" w:rsidRDefault="00810624" w:rsidP="00253548">
      <w:pPr>
        <w:tabs>
          <w:tab w:val="right" w:pos="993"/>
        </w:tabs>
        <w:ind w:left="426" w:right="55"/>
        <w:jc w:val="both"/>
        <w:rPr>
          <w:rFonts w:ascii="Marianne" w:hAnsi="Marianne"/>
          <w:sz w:val="20"/>
          <w:szCs w:val="20"/>
        </w:rPr>
      </w:pPr>
      <w:r w:rsidRPr="00EC0C75">
        <w:rPr>
          <w:rFonts w:ascii="Marianne" w:hAnsi="Marianne"/>
          <w:sz w:val="20"/>
          <w:szCs w:val="20"/>
        </w:rPr>
        <w:t xml:space="preserve">Pour la situation d’évaluation, l’équipe pédagogique utilise exclusivement la fiche type proposée en fonction des compétences à valider. Aucun autre type de fiche ne doit être utilisé. </w:t>
      </w:r>
    </w:p>
    <w:p w14:paraId="242A63B0" w14:textId="77777777" w:rsidR="00F6098E" w:rsidRPr="00EC0C75" w:rsidRDefault="00F6098E" w:rsidP="00253548">
      <w:pPr>
        <w:tabs>
          <w:tab w:val="right" w:pos="993"/>
        </w:tabs>
        <w:ind w:left="426" w:right="55"/>
        <w:jc w:val="both"/>
        <w:rPr>
          <w:rFonts w:ascii="Marianne" w:hAnsi="Marianne"/>
          <w:sz w:val="20"/>
          <w:szCs w:val="20"/>
        </w:rPr>
      </w:pPr>
    </w:p>
    <w:p w14:paraId="292E4B56" w14:textId="3FAAB72F" w:rsidR="00211E7F" w:rsidRPr="00EC0C75" w:rsidRDefault="00810624" w:rsidP="00253548">
      <w:pPr>
        <w:tabs>
          <w:tab w:val="right" w:pos="993"/>
        </w:tabs>
        <w:ind w:left="426" w:right="55"/>
        <w:jc w:val="both"/>
        <w:rPr>
          <w:rFonts w:ascii="Marianne" w:hAnsi="Marianne"/>
          <w:sz w:val="20"/>
          <w:szCs w:val="20"/>
        </w:rPr>
      </w:pPr>
      <w:r w:rsidRPr="00EC0C75">
        <w:rPr>
          <w:rFonts w:ascii="Marianne" w:hAnsi="Marianne"/>
          <w:sz w:val="20"/>
          <w:szCs w:val="20"/>
        </w:rPr>
        <w:t>L’ensemble du dossier décrit ci-dessus relatif à la situation d’évaluation est tenu à la disposition du jury et de l’autorité rectorale jusqu’à la session suivante. Le jury peut éventuellement en exiger l’envoi avant délibération afin de le consulter.</w:t>
      </w:r>
    </w:p>
    <w:p w14:paraId="61A904D6" w14:textId="46EDDAC9" w:rsidR="00201067" w:rsidRPr="00EC0C75" w:rsidRDefault="00201067" w:rsidP="00250264">
      <w:pPr>
        <w:tabs>
          <w:tab w:val="right" w:pos="993"/>
        </w:tabs>
        <w:ind w:right="55"/>
        <w:jc w:val="both"/>
        <w:rPr>
          <w:rFonts w:ascii="Marianne" w:hAnsi="Marianne"/>
          <w:b/>
          <w:smallCaps/>
          <w:sz w:val="20"/>
          <w:szCs w:val="20"/>
        </w:rPr>
      </w:pPr>
    </w:p>
    <w:p w14:paraId="4D08F77E" w14:textId="0B3DEC90"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b/>
          <w:smallCaps/>
          <w:sz w:val="20"/>
          <w:szCs w:val="20"/>
        </w:rPr>
        <w:t>Unité U42</w:t>
      </w:r>
      <w:r w:rsidRPr="00EC0C75">
        <w:rPr>
          <w:rFonts w:ascii="Marianne" w:hAnsi="Marianne"/>
          <w:b/>
          <w:sz w:val="20"/>
          <w:szCs w:val="20"/>
        </w:rPr>
        <w:t xml:space="preserve"> –</w:t>
      </w:r>
      <w:r w:rsidRPr="00EC0C75">
        <w:rPr>
          <w:rFonts w:ascii="Marianne" w:hAnsi="Marianne"/>
          <w:sz w:val="20"/>
          <w:szCs w:val="20"/>
        </w:rPr>
        <w:t xml:space="preserve"> </w:t>
      </w:r>
      <w:r w:rsidRPr="00EC0C75">
        <w:rPr>
          <w:rFonts w:ascii="Marianne" w:hAnsi="Marianne"/>
          <w:b/>
          <w:sz w:val="20"/>
          <w:szCs w:val="20"/>
        </w:rPr>
        <w:t>Analyse, dimensionnement et choix de composants</w:t>
      </w:r>
    </w:p>
    <w:p w14:paraId="6C0B891E" w14:textId="659C56BB" w:rsidR="0033411F" w:rsidRPr="00EC0C75" w:rsidRDefault="00250264" w:rsidP="0033411F">
      <w:pPr>
        <w:tabs>
          <w:tab w:val="right" w:pos="993"/>
        </w:tabs>
        <w:ind w:left="426" w:right="55"/>
        <w:jc w:val="both"/>
        <w:rPr>
          <w:rFonts w:ascii="Marianne" w:hAnsi="Marianne"/>
          <w:b/>
          <w:sz w:val="20"/>
          <w:szCs w:val="20"/>
        </w:rPr>
      </w:pPr>
      <w:r w:rsidRPr="00EC0C75">
        <w:rPr>
          <w:rFonts w:ascii="Marianne" w:hAnsi="Marianne"/>
          <w:b/>
          <w:sz w:val="20"/>
          <w:szCs w:val="20"/>
        </w:rPr>
        <w:t>Forme ponctuelle</w:t>
      </w:r>
    </w:p>
    <w:p w14:paraId="119836C4"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Épreuve écrite d'une durée de 4 heures.</w:t>
      </w:r>
    </w:p>
    <w:p w14:paraId="1779C237"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Les académies auteures de sujets sont désignées par la DEC de Besançon. Dans chaque académie, les auteurs de sujets sont désignés par l'IA-IPR en charge de la filière.</w:t>
      </w:r>
    </w:p>
    <w:p w14:paraId="351C769F"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La planification des commissions d'élaboration des sujets est arrêtée par la DEC de Besançon.</w:t>
      </w:r>
    </w:p>
    <w:p w14:paraId="26978143" w14:textId="69476A72" w:rsidR="007F1831" w:rsidRPr="00EC0C75" w:rsidRDefault="007F1831" w:rsidP="00932F1D">
      <w:pPr>
        <w:tabs>
          <w:tab w:val="right" w:pos="993"/>
        </w:tabs>
        <w:ind w:left="426" w:right="55"/>
        <w:jc w:val="both"/>
        <w:rPr>
          <w:rFonts w:ascii="Marianne" w:hAnsi="Marianne"/>
          <w:sz w:val="20"/>
          <w:szCs w:val="20"/>
        </w:rPr>
      </w:pPr>
    </w:p>
    <w:p w14:paraId="588B7F78" w14:textId="46B9ACC3" w:rsidR="00683735" w:rsidRPr="00EC0C75" w:rsidRDefault="00683735" w:rsidP="00932F1D">
      <w:pPr>
        <w:tabs>
          <w:tab w:val="right" w:pos="993"/>
        </w:tabs>
        <w:ind w:left="426" w:right="55"/>
        <w:jc w:val="both"/>
        <w:rPr>
          <w:rFonts w:ascii="Marianne" w:hAnsi="Marianne"/>
          <w:sz w:val="20"/>
          <w:szCs w:val="20"/>
        </w:rPr>
      </w:pPr>
      <w:r w:rsidRPr="00EC0C75">
        <w:rPr>
          <w:rFonts w:ascii="Marianne" w:hAnsi="Marianne"/>
          <w:sz w:val="20"/>
          <w:szCs w:val="20"/>
        </w:rPr>
        <w:t xml:space="preserve">Correction </w:t>
      </w:r>
      <w:r w:rsidR="004B14B6" w:rsidRPr="00EC0C75">
        <w:rPr>
          <w:rFonts w:ascii="Marianne" w:hAnsi="Marianne"/>
          <w:sz w:val="20"/>
          <w:szCs w:val="20"/>
        </w:rPr>
        <w:t>dématérialisée</w:t>
      </w:r>
      <w:r w:rsidRPr="00EC0C75">
        <w:rPr>
          <w:rFonts w:ascii="Marianne" w:hAnsi="Marianne"/>
          <w:sz w:val="20"/>
          <w:szCs w:val="20"/>
        </w:rPr>
        <w:t xml:space="preserve"> sous Santorin à partir de la session 2024</w:t>
      </w:r>
      <w:r w:rsidR="00E96CB7" w:rsidRPr="00EC0C75">
        <w:rPr>
          <w:rFonts w:ascii="Marianne" w:hAnsi="Marianne"/>
          <w:sz w:val="20"/>
          <w:szCs w:val="20"/>
        </w:rPr>
        <w:t> :</w:t>
      </w:r>
      <w:r w:rsidRPr="00EC0C75">
        <w:rPr>
          <w:rFonts w:ascii="Marianne" w:hAnsi="Marianne"/>
          <w:sz w:val="20"/>
          <w:szCs w:val="20"/>
        </w:rPr>
        <w:t xml:space="preserve"> </w:t>
      </w:r>
      <w:r w:rsidR="00E96CB7" w:rsidRPr="00EC0C75">
        <w:rPr>
          <w:rFonts w:ascii="Marianne" w:hAnsi="Marianne"/>
          <w:sz w:val="20"/>
          <w:szCs w:val="20"/>
        </w:rPr>
        <w:t>l</w:t>
      </w:r>
      <w:r w:rsidRPr="00EC0C75">
        <w:rPr>
          <w:rFonts w:ascii="Marianne" w:hAnsi="Marianne"/>
          <w:sz w:val="20"/>
          <w:szCs w:val="20"/>
        </w:rPr>
        <w:t xml:space="preserve">es correcteurs seront convoqués pour </w:t>
      </w:r>
      <w:r w:rsidR="004B14B6" w:rsidRPr="00EC0C75">
        <w:rPr>
          <w:rFonts w:ascii="Marianne" w:hAnsi="Marianne"/>
          <w:sz w:val="20"/>
          <w:szCs w:val="20"/>
        </w:rPr>
        <w:t xml:space="preserve">une réunion </w:t>
      </w:r>
      <w:r w:rsidRPr="00EC0C75">
        <w:rPr>
          <w:rFonts w:ascii="Marianne" w:hAnsi="Marianne"/>
          <w:sz w:val="20"/>
          <w:szCs w:val="20"/>
        </w:rPr>
        <w:t>d’entente</w:t>
      </w:r>
      <w:r w:rsidR="004B14B6" w:rsidRPr="00EC0C75">
        <w:rPr>
          <w:rFonts w:ascii="Marianne" w:hAnsi="Marianne"/>
          <w:sz w:val="20"/>
          <w:szCs w:val="20"/>
        </w:rPr>
        <w:t xml:space="preserve"> </w:t>
      </w:r>
      <w:r w:rsidRPr="00EC0C75">
        <w:rPr>
          <w:rFonts w:ascii="Marianne" w:hAnsi="Marianne"/>
          <w:sz w:val="20"/>
          <w:szCs w:val="20"/>
        </w:rPr>
        <w:t>dans le centre de Mouchard</w:t>
      </w:r>
      <w:r w:rsidR="00ED2E00" w:rsidRPr="00EC0C75">
        <w:rPr>
          <w:rFonts w:ascii="Marianne" w:hAnsi="Marianne"/>
          <w:sz w:val="20"/>
          <w:szCs w:val="20"/>
        </w:rPr>
        <w:t xml:space="preserve"> le jeudi 30 mai 2024 à 9h</w:t>
      </w:r>
      <w:r w:rsidRPr="00EC0C75">
        <w:rPr>
          <w:rFonts w:ascii="Marianne" w:hAnsi="Marianne"/>
          <w:sz w:val="20"/>
          <w:szCs w:val="20"/>
        </w:rPr>
        <w:t xml:space="preserve"> uniquement pour cette session.</w:t>
      </w:r>
      <w:r w:rsidR="004B14B6" w:rsidRPr="00EC0C75">
        <w:rPr>
          <w:rFonts w:ascii="Marianne" w:hAnsi="Marianne"/>
          <w:sz w:val="20"/>
          <w:szCs w:val="20"/>
        </w:rPr>
        <w:t xml:space="preserve"> </w:t>
      </w:r>
    </w:p>
    <w:p w14:paraId="5C258C81" w14:textId="11A63D4C" w:rsidR="00ED2E00" w:rsidRPr="00EC0C75" w:rsidRDefault="00ED2E00" w:rsidP="00932F1D">
      <w:pPr>
        <w:tabs>
          <w:tab w:val="right" w:pos="993"/>
        </w:tabs>
        <w:ind w:left="426" w:right="55"/>
        <w:jc w:val="both"/>
        <w:rPr>
          <w:rFonts w:ascii="Marianne" w:hAnsi="Marianne"/>
          <w:sz w:val="20"/>
          <w:szCs w:val="20"/>
        </w:rPr>
      </w:pPr>
      <w:r w:rsidRPr="00EC0C75">
        <w:rPr>
          <w:rFonts w:ascii="Marianne" w:hAnsi="Marianne"/>
          <w:sz w:val="20"/>
          <w:szCs w:val="20"/>
        </w:rPr>
        <w:t>Une commission d’harmonisation pourra avoir lieu mardi 4 juin à 16h.</w:t>
      </w:r>
    </w:p>
    <w:p w14:paraId="3A908E1F" w14:textId="77777777" w:rsidR="005D4F6A" w:rsidRPr="00EC0C75" w:rsidRDefault="005D4F6A" w:rsidP="00932F1D">
      <w:pPr>
        <w:tabs>
          <w:tab w:val="right" w:pos="993"/>
        </w:tabs>
        <w:ind w:left="426" w:right="55"/>
        <w:jc w:val="both"/>
        <w:rPr>
          <w:rFonts w:ascii="Marianne" w:hAnsi="Marianne"/>
          <w:sz w:val="20"/>
          <w:szCs w:val="20"/>
        </w:rPr>
      </w:pPr>
    </w:p>
    <w:p w14:paraId="0C886B1A" w14:textId="765ED291"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b/>
          <w:smallCaps/>
          <w:sz w:val="20"/>
          <w:szCs w:val="20"/>
        </w:rPr>
        <w:t>Unité U52</w:t>
      </w:r>
      <w:r w:rsidRPr="00EC0C75">
        <w:rPr>
          <w:rFonts w:ascii="Marianne" w:hAnsi="Marianne"/>
          <w:sz w:val="20"/>
          <w:szCs w:val="20"/>
        </w:rPr>
        <w:t xml:space="preserve"> </w:t>
      </w:r>
      <w:r w:rsidRPr="00EC0C75">
        <w:rPr>
          <w:rFonts w:ascii="Marianne" w:hAnsi="Marianne"/>
          <w:b/>
          <w:sz w:val="20"/>
          <w:szCs w:val="20"/>
        </w:rPr>
        <w:t>– Suivi de chantier</w:t>
      </w:r>
    </w:p>
    <w:p w14:paraId="68817632" w14:textId="77777777" w:rsidR="0033411F" w:rsidRPr="00EC0C75" w:rsidRDefault="0033411F" w:rsidP="0033411F">
      <w:pPr>
        <w:tabs>
          <w:tab w:val="right" w:pos="993"/>
        </w:tabs>
        <w:ind w:left="426" w:right="55"/>
        <w:jc w:val="both"/>
        <w:rPr>
          <w:rFonts w:ascii="Marianne" w:hAnsi="Marianne"/>
          <w:b/>
          <w:sz w:val="20"/>
          <w:szCs w:val="20"/>
        </w:rPr>
      </w:pPr>
    </w:p>
    <w:p w14:paraId="49A04D61"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Un rapport des activités conduites par le candidat en milieu professionnel sert de support à cette unité. Ce rapport est constitué d’une trentaine de pages en dehors des annexes visées par l’entreprise, auquel est joint l'avis du tuteur en entreprise.</w:t>
      </w:r>
    </w:p>
    <w:p w14:paraId="25C56DB0" w14:textId="77777777" w:rsidR="0033411F" w:rsidRPr="00EC0C75" w:rsidRDefault="0033411F" w:rsidP="0033411F">
      <w:pPr>
        <w:tabs>
          <w:tab w:val="right" w:pos="993"/>
        </w:tabs>
        <w:ind w:left="426" w:right="55"/>
        <w:jc w:val="both"/>
        <w:rPr>
          <w:rFonts w:ascii="Marianne" w:hAnsi="Marianne"/>
          <w:sz w:val="20"/>
          <w:szCs w:val="20"/>
        </w:rPr>
      </w:pPr>
    </w:p>
    <w:p w14:paraId="220DBE8C" w14:textId="1329C54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 xml:space="preserve">Le rapport d’activités sera remis au centre à la date fixée en annexe </w:t>
      </w:r>
      <w:r w:rsidR="0033426C" w:rsidRPr="00EC0C75">
        <w:rPr>
          <w:rFonts w:ascii="Marianne" w:hAnsi="Marianne"/>
          <w:sz w:val="20"/>
          <w:szCs w:val="20"/>
        </w:rPr>
        <w:t>2</w:t>
      </w:r>
      <w:r w:rsidRPr="00EC0C75">
        <w:rPr>
          <w:rFonts w:ascii="Marianne" w:hAnsi="Marianne"/>
          <w:sz w:val="20"/>
          <w:szCs w:val="20"/>
        </w:rPr>
        <w:t>.</w:t>
      </w:r>
    </w:p>
    <w:p w14:paraId="0453D0E3" w14:textId="77777777" w:rsidR="0033411F" w:rsidRPr="00EC0C75" w:rsidRDefault="0033411F" w:rsidP="0033411F">
      <w:pPr>
        <w:tabs>
          <w:tab w:val="right" w:pos="993"/>
        </w:tabs>
        <w:ind w:right="55"/>
        <w:jc w:val="both"/>
        <w:rPr>
          <w:rFonts w:ascii="Marianne" w:hAnsi="Marianne"/>
          <w:b/>
          <w:sz w:val="20"/>
          <w:szCs w:val="20"/>
        </w:rPr>
      </w:pPr>
    </w:p>
    <w:p w14:paraId="1E8147A5"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bCs/>
          <w:sz w:val="20"/>
          <w:szCs w:val="20"/>
          <w:u w:val="single"/>
        </w:rPr>
        <w:t>Forme ponctuelle</w:t>
      </w:r>
      <w:r w:rsidRPr="00EC0C75">
        <w:rPr>
          <w:rFonts w:ascii="Marianne" w:hAnsi="Marianne"/>
          <w:bCs/>
          <w:sz w:val="20"/>
          <w:szCs w:val="20"/>
        </w:rPr>
        <w:t xml:space="preserve"> :</w:t>
      </w:r>
      <w:r w:rsidRPr="00EC0C75">
        <w:rPr>
          <w:rFonts w:ascii="Marianne" w:hAnsi="Marianne"/>
          <w:sz w:val="20"/>
          <w:szCs w:val="20"/>
        </w:rPr>
        <w:t xml:space="preserve"> Épreuve orale d'une durée de 30 minutes.</w:t>
      </w:r>
    </w:p>
    <w:p w14:paraId="60A63ABD"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Le candidat effectue une présentation orale argumentée des activités conduites au cours de son stage. Au cours de cette présentation, d’une durée maximale de 15 minutes, la commission d’interrogation n’intervient pas.</w:t>
      </w:r>
    </w:p>
    <w:p w14:paraId="64284E88"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Au terme de cette prestation, la commission d’interrogation conduit un entretien avec le candidat pour approfondir certains points abordés dans le rapport et dans l’exposé (durée maximale : 15 minutes).</w:t>
      </w:r>
    </w:p>
    <w:p w14:paraId="7959AA7E" w14:textId="77777777" w:rsidR="0033411F" w:rsidRPr="00EC0C75" w:rsidRDefault="0033411F" w:rsidP="0033411F">
      <w:pPr>
        <w:tabs>
          <w:tab w:val="right" w:pos="993"/>
        </w:tabs>
        <w:ind w:left="426" w:right="55"/>
        <w:jc w:val="both"/>
        <w:rPr>
          <w:rFonts w:ascii="Marianne" w:hAnsi="Marianne"/>
          <w:sz w:val="20"/>
          <w:szCs w:val="20"/>
        </w:rPr>
      </w:pPr>
    </w:p>
    <w:p w14:paraId="7FEEA3F9"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A l’issue de la soutenance, la commission renseigne la grille d’évaluation U52.</w:t>
      </w:r>
    </w:p>
    <w:p w14:paraId="01157F92" w14:textId="508AB095"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 xml:space="preserve">Les grilles d’évaluation U52 de la session </w:t>
      </w:r>
      <w:r w:rsidR="00932F1D" w:rsidRPr="00EC0C75">
        <w:rPr>
          <w:rFonts w:ascii="Marianne" w:hAnsi="Marianne"/>
          <w:sz w:val="20"/>
          <w:szCs w:val="20"/>
        </w:rPr>
        <w:t>2024</w:t>
      </w:r>
      <w:r w:rsidRPr="00EC0C75">
        <w:rPr>
          <w:rFonts w:ascii="Marianne" w:hAnsi="Marianne"/>
          <w:sz w:val="20"/>
          <w:szCs w:val="20"/>
        </w:rPr>
        <w:t xml:space="preserve"> sont diffusées numériquement via la plateforme TRIBU à tous les centres par l’académie de Besançon.</w:t>
      </w:r>
    </w:p>
    <w:p w14:paraId="30CBBE1C" w14:textId="77777777" w:rsidR="0033411F" w:rsidRPr="00EC0C75" w:rsidRDefault="0033411F" w:rsidP="0033411F">
      <w:pPr>
        <w:tabs>
          <w:tab w:val="right" w:pos="993"/>
        </w:tabs>
        <w:ind w:left="426" w:right="55"/>
        <w:jc w:val="both"/>
        <w:rPr>
          <w:rFonts w:ascii="Marianne" w:hAnsi="Marianne"/>
          <w:sz w:val="20"/>
          <w:szCs w:val="20"/>
        </w:rPr>
      </w:pPr>
    </w:p>
    <w:p w14:paraId="13490940"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La commission d’interrogation est constituée d'un enseignant de la spécialité, d’un professionnel et d'un enseignant de français, qui peut être choisi, si besoin, dans un établissement de l’académie. Exceptionnellement la commission peut statuer en l’absence du professionnel.</w:t>
      </w:r>
    </w:p>
    <w:p w14:paraId="73F48964" w14:textId="77777777" w:rsidR="0033411F" w:rsidRPr="00EC0C75" w:rsidRDefault="0033411F" w:rsidP="0033411F">
      <w:pPr>
        <w:tabs>
          <w:tab w:val="right" w:pos="993"/>
        </w:tabs>
        <w:ind w:right="55"/>
        <w:jc w:val="both"/>
        <w:rPr>
          <w:rFonts w:ascii="Marianne" w:hAnsi="Marianne"/>
          <w:sz w:val="20"/>
          <w:szCs w:val="20"/>
        </w:rPr>
      </w:pPr>
      <w:r w:rsidRPr="00EC0C75">
        <w:rPr>
          <w:rFonts w:ascii="Marianne" w:hAnsi="Marianne"/>
          <w:b/>
          <w:sz w:val="20"/>
          <w:szCs w:val="20"/>
        </w:rPr>
        <w:tab/>
      </w:r>
      <w:r w:rsidRPr="00EC0C75">
        <w:rPr>
          <w:rFonts w:ascii="Marianne" w:hAnsi="Marianne"/>
          <w:b/>
          <w:sz w:val="20"/>
          <w:szCs w:val="20"/>
        </w:rPr>
        <w:tab/>
      </w:r>
    </w:p>
    <w:p w14:paraId="0747BF2D"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bCs/>
          <w:sz w:val="20"/>
          <w:szCs w:val="20"/>
          <w:u w:val="single"/>
        </w:rPr>
        <w:t>Contrôle en cours de formation, une situation d’évaluation</w:t>
      </w:r>
      <w:r w:rsidRPr="00EC0C75">
        <w:rPr>
          <w:rFonts w:ascii="Marianne" w:hAnsi="Marianne"/>
          <w:bCs/>
          <w:sz w:val="20"/>
          <w:szCs w:val="20"/>
        </w:rPr>
        <w:t xml:space="preserve"> : </w:t>
      </w:r>
      <w:r w:rsidRPr="00EC0C75">
        <w:rPr>
          <w:rFonts w:ascii="Marianne" w:hAnsi="Marianne"/>
          <w:sz w:val="20"/>
          <w:szCs w:val="20"/>
        </w:rPr>
        <w:t>Épreuve orale d’une durée de 30 minutes maximum</w:t>
      </w:r>
      <w:r w:rsidRPr="00EC0C75">
        <w:rPr>
          <w:rFonts w:ascii="Marianne" w:hAnsi="Marianne"/>
          <w:bCs/>
          <w:sz w:val="20"/>
          <w:szCs w:val="20"/>
        </w:rPr>
        <w:t xml:space="preserve">. </w:t>
      </w:r>
      <w:r w:rsidRPr="00EC0C75">
        <w:rPr>
          <w:rFonts w:ascii="Marianne" w:hAnsi="Marianne"/>
          <w:sz w:val="20"/>
          <w:szCs w:val="20"/>
        </w:rPr>
        <w:t>L’épreuve se déroule selon les mêmes modalités que celles la forme ponctuelle. L’organisation de l’évaluation est de la responsabilité de l’équipe pédagogique.</w:t>
      </w:r>
    </w:p>
    <w:p w14:paraId="667DC430" w14:textId="77777777" w:rsidR="0033411F" w:rsidRPr="00EC0C75" w:rsidRDefault="0033411F" w:rsidP="0033411F">
      <w:pPr>
        <w:tabs>
          <w:tab w:val="right" w:pos="993"/>
        </w:tabs>
        <w:ind w:left="426" w:right="55"/>
        <w:jc w:val="both"/>
        <w:rPr>
          <w:rFonts w:ascii="Marianne" w:hAnsi="Marianne"/>
          <w:bCs/>
          <w:sz w:val="20"/>
          <w:szCs w:val="20"/>
        </w:rPr>
      </w:pPr>
    </w:p>
    <w:p w14:paraId="01DC510A"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 xml:space="preserve">L’évaluation est organisée par l’équipe pédagogique chargée des enseignements technologiques et professionnels ainsi que par le tuteur d’entreprise du candidat. </w:t>
      </w:r>
    </w:p>
    <w:p w14:paraId="7C1D99D0"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La période choisie pour l’évaluation se situe pendant le dernier semestre de la formation.</w:t>
      </w:r>
    </w:p>
    <w:p w14:paraId="16A2AEB6" w14:textId="77777777" w:rsidR="0033411F" w:rsidRPr="00EC0C75" w:rsidRDefault="0033411F" w:rsidP="0033411F">
      <w:pPr>
        <w:tabs>
          <w:tab w:val="right" w:pos="993"/>
        </w:tabs>
        <w:ind w:left="426" w:right="55"/>
        <w:jc w:val="both"/>
        <w:rPr>
          <w:rFonts w:ascii="Marianne" w:hAnsi="Marianne"/>
          <w:sz w:val="20"/>
          <w:szCs w:val="20"/>
        </w:rPr>
      </w:pPr>
    </w:p>
    <w:p w14:paraId="7A15471E"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Pour l’évaluation de cette situation, l’équipe pédagogique utilise le fichier numérique de l’unité U52.</w:t>
      </w:r>
    </w:p>
    <w:p w14:paraId="1D564349" w14:textId="77777777" w:rsidR="0033411F" w:rsidRPr="00EC0C75" w:rsidRDefault="0033411F" w:rsidP="0033411F">
      <w:pPr>
        <w:tabs>
          <w:tab w:val="right" w:pos="993"/>
        </w:tabs>
        <w:ind w:left="426" w:right="55"/>
        <w:jc w:val="both"/>
        <w:rPr>
          <w:rFonts w:ascii="Marianne" w:hAnsi="Marianne"/>
          <w:b/>
          <w:smallCaps/>
          <w:sz w:val="20"/>
          <w:szCs w:val="20"/>
        </w:rPr>
      </w:pPr>
    </w:p>
    <w:p w14:paraId="116004E4" w14:textId="77777777" w:rsidR="0033411F" w:rsidRPr="00EC0C75" w:rsidRDefault="0033411F" w:rsidP="0033411F">
      <w:pPr>
        <w:pBdr>
          <w:top w:val="single" w:sz="4" w:space="1" w:color="000000"/>
          <w:left w:val="single" w:sz="4" w:space="4" w:color="000000"/>
          <w:bottom w:val="single" w:sz="4" w:space="1" w:color="000000"/>
          <w:right w:val="single" w:sz="4" w:space="4" w:color="000000"/>
        </w:pBdr>
        <w:tabs>
          <w:tab w:val="right" w:pos="993"/>
        </w:tabs>
        <w:ind w:right="55"/>
        <w:rPr>
          <w:rFonts w:ascii="Marianne" w:hAnsi="Marianne"/>
          <w:sz w:val="20"/>
          <w:szCs w:val="20"/>
        </w:rPr>
      </w:pPr>
      <w:r w:rsidRPr="00EC0C75">
        <w:rPr>
          <w:rFonts w:ascii="Marianne" w:hAnsi="Marianne"/>
          <w:b/>
          <w:smallCaps/>
          <w:sz w:val="20"/>
          <w:szCs w:val="20"/>
        </w:rPr>
        <w:t xml:space="preserve">Épreuve E6 – Expérimentation et mise en œuvre </w:t>
      </w:r>
    </w:p>
    <w:p w14:paraId="2BA8493D" w14:textId="77777777" w:rsidR="0033411F" w:rsidRPr="00EC0C75" w:rsidRDefault="0033411F" w:rsidP="0033411F">
      <w:pPr>
        <w:tabs>
          <w:tab w:val="right" w:pos="993"/>
        </w:tabs>
        <w:ind w:left="426" w:right="55"/>
        <w:jc w:val="both"/>
        <w:rPr>
          <w:rFonts w:ascii="Marianne" w:hAnsi="Marianne"/>
          <w:b/>
          <w:smallCaps/>
          <w:sz w:val="20"/>
          <w:szCs w:val="20"/>
        </w:rPr>
      </w:pPr>
    </w:p>
    <w:p w14:paraId="720E7BA7" w14:textId="77777777" w:rsidR="0033411F" w:rsidRPr="00EC0C75" w:rsidRDefault="0033411F" w:rsidP="0033411F">
      <w:pPr>
        <w:tabs>
          <w:tab w:val="right" w:pos="993"/>
        </w:tabs>
        <w:ind w:left="426" w:right="55"/>
        <w:jc w:val="both"/>
        <w:rPr>
          <w:rFonts w:ascii="Marianne" w:hAnsi="Marianne"/>
          <w:sz w:val="20"/>
          <w:szCs w:val="20"/>
        </w:rPr>
      </w:pPr>
      <w:r w:rsidRPr="00EC0C75">
        <w:rPr>
          <w:rFonts w:ascii="Marianne" w:hAnsi="Marianne"/>
          <w:sz w:val="20"/>
          <w:szCs w:val="20"/>
        </w:rPr>
        <w:t>Cette épreuve se décompose en deux parties distinctes :</w:t>
      </w:r>
    </w:p>
    <w:p w14:paraId="30AAB559" w14:textId="77777777" w:rsidR="0033411F" w:rsidRPr="00EC0C75" w:rsidRDefault="0033411F" w:rsidP="0033411F">
      <w:pPr>
        <w:tabs>
          <w:tab w:val="right" w:pos="993"/>
        </w:tabs>
        <w:ind w:left="426" w:right="55" w:firstLine="283"/>
        <w:jc w:val="both"/>
        <w:rPr>
          <w:rFonts w:ascii="Marianne" w:hAnsi="Marianne"/>
          <w:sz w:val="20"/>
          <w:szCs w:val="20"/>
        </w:rPr>
      </w:pPr>
      <w:r w:rsidRPr="00EC0C75">
        <w:rPr>
          <w:rFonts w:ascii="Marianne" w:hAnsi="Marianne"/>
          <w:bCs/>
          <w:sz w:val="20"/>
          <w:szCs w:val="20"/>
        </w:rPr>
        <w:t>Partie 1 – Essais et expérimentations.</w:t>
      </w:r>
    </w:p>
    <w:p w14:paraId="1FFBDE97" w14:textId="77777777" w:rsidR="0033411F" w:rsidRPr="00EC0C75" w:rsidRDefault="0033411F" w:rsidP="0033411F">
      <w:pPr>
        <w:tabs>
          <w:tab w:val="right" w:pos="993"/>
        </w:tabs>
        <w:ind w:left="426" w:right="55" w:firstLine="284"/>
        <w:jc w:val="both"/>
        <w:rPr>
          <w:rFonts w:ascii="Marianne" w:hAnsi="Marianne"/>
          <w:sz w:val="20"/>
          <w:szCs w:val="20"/>
        </w:rPr>
      </w:pPr>
      <w:r w:rsidRPr="00EC0C75">
        <w:rPr>
          <w:rFonts w:ascii="Marianne" w:hAnsi="Marianne"/>
          <w:bCs/>
          <w:sz w:val="20"/>
          <w:szCs w:val="20"/>
        </w:rPr>
        <w:t>Partie 2 – Techniques de mise en œuvre sur chantier.</w:t>
      </w:r>
    </w:p>
    <w:p w14:paraId="1C9716BB" w14:textId="77777777" w:rsidR="0033411F" w:rsidRPr="00EC0C75" w:rsidRDefault="0033411F" w:rsidP="0033411F">
      <w:pPr>
        <w:tabs>
          <w:tab w:val="right" w:pos="993"/>
        </w:tabs>
        <w:jc w:val="both"/>
        <w:rPr>
          <w:rFonts w:ascii="Marianne" w:hAnsi="Marianne"/>
          <w:b/>
          <w:bCs/>
          <w:sz w:val="20"/>
          <w:szCs w:val="20"/>
        </w:rPr>
      </w:pPr>
    </w:p>
    <w:p w14:paraId="132751F5" w14:textId="77777777" w:rsidR="0033411F" w:rsidRPr="00EC0C75" w:rsidRDefault="0033411F" w:rsidP="0033411F">
      <w:pPr>
        <w:tabs>
          <w:tab w:val="right" w:pos="993"/>
        </w:tabs>
        <w:ind w:left="426"/>
        <w:jc w:val="both"/>
        <w:rPr>
          <w:rFonts w:ascii="Marianne" w:hAnsi="Marianne"/>
          <w:sz w:val="20"/>
          <w:szCs w:val="20"/>
        </w:rPr>
      </w:pPr>
      <w:r w:rsidRPr="00EC0C75">
        <w:rPr>
          <w:rFonts w:ascii="Marianne" w:hAnsi="Marianne"/>
          <w:sz w:val="20"/>
          <w:szCs w:val="20"/>
          <w:u w:val="single"/>
        </w:rPr>
        <w:t>Forme ponctuelle</w:t>
      </w:r>
      <w:r w:rsidRPr="00EC0C75">
        <w:rPr>
          <w:rFonts w:ascii="Marianne" w:hAnsi="Marianne"/>
          <w:sz w:val="20"/>
          <w:szCs w:val="20"/>
        </w:rPr>
        <w:t xml:space="preserve"> : Épreuve pratique comportant deux parties d’égale pondération d’une durée de trois heures chacune.</w:t>
      </w:r>
    </w:p>
    <w:p w14:paraId="667FE02B" w14:textId="77777777" w:rsidR="0033411F" w:rsidRPr="00EC0C75" w:rsidRDefault="0033411F" w:rsidP="0033411F">
      <w:pPr>
        <w:tabs>
          <w:tab w:val="right" w:pos="993"/>
        </w:tabs>
        <w:ind w:left="426"/>
        <w:jc w:val="both"/>
        <w:rPr>
          <w:rFonts w:ascii="Marianne" w:hAnsi="Marianne"/>
          <w:sz w:val="20"/>
          <w:szCs w:val="20"/>
        </w:rPr>
      </w:pPr>
    </w:p>
    <w:p w14:paraId="52C7CC5A" w14:textId="77777777" w:rsidR="0033411F" w:rsidRPr="00EC0C75" w:rsidRDefault="0033411F" w:rsidP="0033411F">
      <w:pPr>
        <w:ind w:left="426"/>
        <w:jc w:val="both"/>
        <w:rPr>
          <w:rFonts w:ascii="Marianne" w:hAnsi="Marianne"/>
          <w:sz w:val="20"/>
          <w:szCs w:val="20"/>
        </w:rPr>
      </w:pPr>
      <w:r w:rsidRPr="00EC0C75">
        <w:rPr>
          <w:rFonts w:ascii="Marianne" w:hAnsi="Marianne"/>
          <w:sz w:val="20"/>
          <w:szCs w:val="20"/>
        </w:rPr>
        <w:t>Les candidats doivent expressément être avertis de se présenter dans le centre d’examen avec une tenue de travail et ses EPI. En l’absence de ces équipements, le candidat sera malgré tout évalué : les opérations présentant un risque seront exécutées par le professeur ressource, sous la direction du candidat. L’évaluation du candidat prendra en compte ces dispositions particulières induites par l’absence d’EPI.</w:t>
      </w:r>
    </w:p>
    <w:p w14:paraId="13F9E087" w14:textId="77777777" w:rsidR="0033411F" w:rsidRPr="00EC0C75" w:rsidRDefault="0033411F" w:rsidP="0033411F">
      <w:pPr>
        <w:ind w:left="426"/>
        <w:jc w:val="both"/>
        <w:rPr>
          <w:rFonts w:ascii="Marianne" w:hAnsi="Marianne"/>
          <w:sz w:val="20"/>
          <w:szCs w:val="20"/>
        </w:rPr>
      </w:pPr>
      <w:r w:rsidRPr="00EC0C75">
        <w:rPr>
          <w:rFonts w:ascii="Marianne" w:hAnsi="Marianne"/>
          <w:sz w:val="20"/>
          <w:szCs w:val="20"/>
        </w:rPr>
        <w:t>L’évaluation s’effectue sur la base de deux activités pratiques citées ci-dessous :</w:t>
      </w:r>
    </w:p>
    <w:p w14:paraId="74274DEB" w14:textId="77777777" w:rsidR="0033411F" w:rsidRPr="00EC0C75" w:rsidRDefault="0033411F" w:rsidP="0033411F">
      <w:pPr>
        <w:ind w:left="426"/>
        <w:jc w:val="both"/>
        <w:rPr>
          <w:rFonts w:ascii="Marianne" w:hAnsi="Marianne"/>
          <w:sz w:val="20"/>
          <w:szCs w:val="20"/>
        </w:rPr>
      </w:pPr>
    </w:p>
    <w:p w14:paraId="49B11553" w14:textId="53B6F2D0" w:rsidR="0033411F" w:rsidRPr="00EC0C75" w:rsidRDefault="0033411F" w:rsidP="00E96CB7">
      <w:pPr>
        <w:ind w:left="426"/>
        <w:jc w:val="both"/>
        <w:rPr>
          <w:rFonts w:ascii="Marianne" w:hAnsi="Marianne"/>
          <w:sz w:val="20"/>
          <w:szCs w:val="20"/>
        </w:rPr>
      </w:pPr>
      <w:r w:rsidRPr="00EC0C75">
        <w:rPr>
          <w:rFonts w:ascii="Marianne" w:hAnsi="Marianne"/>
          <w:sz w:val="20"/>
          <w:szCs w:val="20"/>
        </w:rPr>
        <w:t>Les deux sujets (expérimentation et mise en œuvre) proposés au candidat portent sur des activités pratiques compatibles avec les équipements techniques présents dans le centre d’examen.</w:t>
      </w:r>
    </w:p>
    <w:p w14:paraId="298BEA52" w14:textId="77777777" w:rsidR="0033411F" w:rsidRPr="00EC0C75" w:rsidRDefault="0033411F" w:rsidP="0033411F">
      <w:pPr>
        <w:ind w:left="426"/>
        <w:jc w:val="both"/>
        <w:rPr>
          <w:rFonts w:ascii="Marianne" w:hAnsi="Marianne"/>
          <w:sz w:val="20"/>
          <w:szCs w:val="20"/>
        </w:rPr>
      </w:pPr>
      <w:r w:rsidRPr="00EC0C75">
        <w:rPr>
          <w:rFonts w:ascii="Marianne" w:hAnsi="Marianne"/>
          <w:sz w:val="20"/>
          <w:szCs w:val="20"/>
        </w:rPr>
        <w:t>Pour chaque partie et pendant 2 h 45 la commission d’interrogation n’intervient pas, sauf pour garantir la sécurité des personnes et des biens. Lors des 15 dernières minutes, le candidat expose, devant la commission d’interrogation et sur le lieu de l’implantation et de l’essai, la méthode utilisée, les problèmes rencontrés et les solutions retenues pour les résoudre.</w:t>
      </w:r>
    </w:p>
    <w:p w14:paraId="77A9051B" w14:textId="77777777" w:rsidR="0033411F" w:rsidRPr="00EC0C75" w:rsidRDefault="0033411F" w:rsidP="0033411F">
      <w:pPr>
        <w:ind w:left="426"/>
        <w:jc w:val="both"/>
        <w:rPr>
          <w:rFonts w:ascii="Marianne" w:hAnsi="Marianne"/>
          <w:sz w:val="20"/>
          <w:szCs w:val="20"/>
        </w:rPr>
      </w:pPr>
      <w:r w:rsidRPr="00EC0C75">
        <w:rPr>
          <w:rFonts w:ascii="Marianne" w:hAnsi="Marianne"/>
          <w:sz w:val="20"/>
          <w:szCs w:val="20"/>
        </w:rPr>
        <w:t>La commission d’interrogation est constituée de deux enseignants de SII dont un local est professeur ressource.</w:t>
      </w:r>
    </w:p>
    <w:p w14:paraId="6F2A70BC" w14:textId="77777777" w:rsidR="0033411F" w:rsidRPr="00EC0C75" w:rsidRDefault="0033411F" w:rsidP="0033411F">
      <w:pPr>
        <w:tabs>
          <w:tab w:val="right" w:pos="993"/>
        </w:tabs>
        <w:ind w:left="426"/>
        <w:jc w:val="both"/>
        <w:rPr>
          <w:rFonts w:ascii="Marianne" w:hAnsi="Marianne"/>
          <w:sz w:val="20"/>
          <w:szCs w:val="20"/>
        </w:rPr>
      </w:pPr>
      <w:r w:rsidRPr="00EC0C75">
        <w:rPr>
          <w:rFonts w:ascii="Marianne" w:hAnsi="Marianne"/>
          <w:sz w:val="20"/>
          <w:szCs w:val="20"/>
        </w:rPr>
        <w:t>L'évaluation sera réalisée avec la même grille numérique d'évaluation nationale que pour les candidats en CCF.</w:t>
      </w:r>
    </w:p>
    <w:p w14:paraId="262760F3" w14:textId="19543EFA" w:rsidR="00446CFA" w:rsidRPr="00EC0C75" w:rsidRDefault="00446CFA" w:rsidP="0033411F">
      <w:pPr>
        <w:rPr>
          <w:rFonts w:ascii="Marianne" w:hAnsi="Marianne"/>
          <w:strike/>
          <w:sz w:val="20"/>
          <w:szCs w:val="20"/>
        </w:rPr>
      </w:pPr>
    </w:p>
    <w:p w14:paraId="4949794F" w14:textId="77777777" w:rsidR="007201F6" w:rsidRPr="00EC0C75" w:rsidRDefault="007201F6" w:rsidP="007201F6">
      <w:pPr>
        <w:ind w:left="426"/>
        <w:jc w:val="both"/>
        <w:rPr>
          <w:rFonts w:ascii="Marianne" w:hAnsi="Marianne"/>
          <w:sz w:val="20"/>
          <w:szCs w:val="20"/>
        </w:rPr>
      </w:pPr>
      <w:r w:rsidRPr="00EC0C75">
        <w:rPr>
          <w:rFonts w:ascii="Marianne" w:hAnsi="Marianne"/>
          <w:bCs/>
          <w:sz w:val="20"/>
          <w:szCs w:val="20"/>
          <w:u w:val="single"/>
        </w:rPr>
        <w:t>Contrôle en cours de formation :</w:t>
      </w:r>
    </w:p>
    <w:p w14:paraId="22BFB760" w14:textId="77777777" w:rsidR="007201F6" w:rsidRPr="00EC0C75" w:rsidRDefault="007201F6" w:rsidP="007201F6">
      <w:pPr>
        <w:ind w:left="426"/>
        <w:jc w:val="both"/>
        <w:rPr>
          <w:rFonts w:ascii="Marianne" w:hAnsi="Marianne"/>
          <w:sz w:val="20"/>
          <w:szCs w:val="20"/>
        </w:rPr>
      </w:pPr>
      <w:r w:rsidRPr="00EC0C75">
        <w:rPr>
          <w:rFonts w:ascii="Marianne" w:hAnsi="Marianne"/>
          <w:bCs/>
          <w:sz w:val="20"/>
          <w:szCs w:val="20"/>
        </w:rPr>
        <w:t>Une situation d’évaluation pour la partie 1 et une situation d’évaluation pour la partie 2 : L’organisation de l’évaluation est de la responsabilité de l’</w:t>
      </w:r>
      <w:r w:rsidRPr="00EC0C75">
        <w:rPr>
          <w:rFonts w:ascii="Marianne" w:hAnsi="Marianne"/>
          <w:sz w:val="20"/>
          <w:szCs w:val="20"/>
        </w:rPr>
        <w:t>équipe pédagogique.</w:t>
      </w:r>
    </w:p>
    <w:p w14:paraId="2FEA9207" w14:textId="77777777" w:rsidR="007201F6" w:rsidRPr="00EC0C75" w:rsidRDefault="007201F6" w:rsidP="007201F6">
      <w:pPr>
        <w:ind w:left="426"/>
        <w:jc w:val="both"/>
        <w:rPr>
          <w:rFonts w:ascii="Marianne" w:hAnsi="Marianne"/>
          <w:sz w:val="20"/>
          <w:szCs w:val="20"/>
        </w:rPr>
      </w:pPr>
    </w:p>
    <w:p w14:paraId="54F0DA34" w14:textId="77777777" w:rsidR="007201F6" w:rsidRPr="00EC0C75" w:rsidRDefault="007201F6" w:rsidP="007201F6">
      <w:pPr>
        <w:ind w:left="426"/>
        <w:jc w:val="both"/>
        <w:rPr>
          <w:rFonts w:ascii="Marianne" w:hAnsi="Marianne"/>
          <w:sz w:val="20"/>
          <w:szCs w:val="20"/>
        </w:rPr>
      </w:pPr>
      <w:r w:rsidRPr="00EC0C75">
        <w:rPr>
          <w:rFonts w:ascii="Marianne" w:hAnsi="Marianne"/>
          <w:sz w:val="20"/>
          <w:szCs w:val="20"/>
        </w:rPr>
        <w:t xml:space="preserve">La période choisie pour les évaluations, située pendant la deuxième année de la formation, peut être différente pour chacun des candidats. </w:t>
      </w:r>
    </w:p>
    <w:p w14:paraId="36EFD78E" w14:textId="77777777" w:rsidR="007201F6" w:rsidRPr="00EC0C75" w:rsidRDefault="007201F6" w:rsidP="007201F6">
      <w:pPr>
        <w:ind w:left="426"/>
        <w:jc w:val="both"/>
        <w:rPr>
          <w:rFonts w:ascii="Marianne" w:hAnsi="Marianne"/>
          <w:sz w:val="20"/>
          <w:szCs w:val="20"/>
        </w:rPr>
      </w:pPr>
    </w:p>
    <w:p w14:paraId="2A2D342F" w14:textId="77777777" w:rsidR="007201F6" w:rsidRPr="00EC0C75" w:rsidRDefault="007201F6" w:rsidP="007201F6">
      <w:pPr>
        <w:ind w:left="426"/>
        <w:jc w:val="both"/>
        <w:rPr>
          <w:rFonts w:ascii="Marianne" w:hAnsi="Marianne"/>
          <w:sz w:val="20"/>
          <w:szCs w:val="20"/>
        </w:rPr>
      </w:pPr>
      <w:r w:rsidRPr="00EC0C75">
        <w:rPr>
          <w:rFonts w:ascii="Marianne" w:hAnsi="Marianne"/>
          <w:sz w:val="20"/>
          <w:szCs w:val="20"/>
        </w:rPr>
        <w:t>À l’issue de ces situations d’évaluation, l’équipe pédagogique de l’établissement, constitue, pour chaque candidat, un dossier comprenant :</w:t>
      </w:r>
    </w:p>
    <w:p w14:paraId="2337C17F" w14:textId="77777777" w:rsidR="007201F6" w:rsidRPr="00EC0C75" w:rsidRDefault="007201F6" w:rsidP="007201F6">
      <w:pPr>
        <w:widowControl/>
        <w:numPr>
          <w:ilvl w:val="0"/>
          <w:numId w:val="13"/>
        </w:numPr>
        <w:suppressAutoHyphens/>
        <w:autoSpaceDN/>
        <w:jc w:val="both"/>
        <w:rPr>
          <w:rFonts w:ascii="Marianne" w:hAnsi="Marianne"/>
          <w:sz w:val="20"/>
          <w:szCs w:val="20"/>
        </w:rPr>
      </w:pPr>
      <w:r w:rsidRPr="00EC0C75">
        <w:rPr>
          <w:rFonts w:ascii="Marianne" w:hAnsi="Marianne"/>
          <w:sz w:val="20"/>
          <w:szCs w:val="20"/>
        </w:rPr>
        <w:t>L’ensemble des documents remis pour conduire le travail demandé pendant chaque situation d’évaluation ;</w:t>
      </w:r>
    </w:p>
    <w:p w14:paraId="2D06F77C" w14:textId="77777777" w:rsidR="007201F6" w:rsidRPr="00EC0C75" w:rsidRDefault="007201F6" w:rsidP="007201F6">
      <w:pPr>
        <w:widowControl/>
        <w:numPr>
          <w:ilvl w:val="0"/>
          <w:numId w:val="13"/>
        </w:numPr>
        <w:suppressAutoHyphens/>
        <w:autoSpaceDN/>
        <w:jc w:val="both"/>
        <w:rPr>
          <w:rFonts w:ascii="Marianne" w:hAnsi="Marianne"/>
          <w:sz w:val="20"/>
          <w:szCs w:val="20"/>
        </w:rPr>
      </w:pPr>
      <w:r w:rsidRPr="00EC0C75">
        <w:rPr>
          <w:rFonts w:ascii="Marianne" w:hAnsi="Marianne"/>
          <w:sz w:val="20"/>
          <w:szCs w:val="20"/>
        </w:rPr>
        <w:t>La description sommaire des moyens matériels et du site mis à sa disposition ;</w:t>
      </w:r>
    </w:p>
    <w:p w14:paraId="7F511B6C" w14:textId="77777777" w:rsidR="007201F6" w:rsidRPr="00EC0C75" w:rsidRDefault="007201F6" w:rsidP="007201F6">
      <w:pPr>
        <w:widowControl/>
        <w:numPr>
          <w:ilvl w:val="0"/>
          <w:numId w:val="13"/>
        </w:numPr>
        <w:suppressAutoHyphens/>
        <w:autoSpaceDN/>
        <w:jc w:val="both"/>
        <w:rPr>
          <w:rFonts w:ascii="Marianne" w:hAnsi="Marianne"/>
          <w:sz w:val="20"/>
          <w:szCs w:val="20"/>
        </w:rPr>
      </w:pPr>
      <w:r w:rsidRPr="00EC0C75">
        <w:rPr>
          <w:rFonts w:ascii="Marianne" w:hAnsi="Marianne"/>
          <w:sz w:val="20"/>
          <w:szCs w:val="20"/>
        </w:rPr>
        <w:t>Les documents éventuellement rédigés par le candidat lors de l’évaluation ;</w:t>
      </w:r>
    </w:p>
    <w:p w14:paraId="6595F418" w14:textId="77777777" w:rsidR="007201F6" w:rsidRPr="00EC0C75" w:rsidRDefault="007201F6" w:rsidP="007201F6">
      <w:pPr>
        <w:widowControl/>
        <w:numPr>
          <w:ilvl w:val="0"/>
          <w:numId w:val="13"/>
        </w:numPr>
        <w:suppressAutoHyphens/>
        <w:autoSpaceDE/>
        <w:autoSpaceDN/>
        <w:spacing w:after="160" w:line="259" w:lineRule="auto"/>
        <w:jc w:val="both"/>
        <w:rPr>
          <w:rFonts w:ascii="Marianne" w:hAnsi="Marianne"/>
          <w:sz w:val="20"/>
          <w:szCs w:val="20"/>
        </w:rPr>
      </w:pPr>
      <w:r w:rsidRPr="00EC0C75">
        <w:rPr>
          <w:rFonts w:ascii="Marianne" w:hAnsi="Marianne"/>
          <w:sz w:val="20"/>
          <w:szCs w:val="20"/>
        </w:rPr>
        <w:t>Pour l’évaluation de cette situation, l’équipe pédagogique utilise le fichier numérique de l’épreuve E6 partie 1 et partie 2 pour proposer une note globale pour l’épreuve E6 (cette grille sera envoyée dans tous les centres, en format numérique, au plus tard semaine 1).</w:t>
      </w:r>
    </w:p>
    <w:p w14:paraId="5000C9C5" w14:textId="77777777" w:rsidR="007201F6" w:rsidRPr="00EC0C75" w:rsidRDefault="007201F6" w:rsidP="0033411F">
      <w:pPr>
        <w:rPr>
          <w:rFonts w:ascii="Marianne" w:hAnsi="Marianne"/>
          <w:strike/>
          <w:sz w:val="20"/>
          <w:szCs w:val="20"/>
        </w:rPr>
      </w:pPr>
    </w:p>
    <w:p w14:paraId="2D6E545A" w14:textId="77777777" w:rsidR="00446CFA" w:rsidRPr="00EC0C75" w:rsidRDefault="00446CFA" w:rsidP="00446CFA">
      <w:pPr>
        <w:tabs>
          <w:tab w:val="right" w:pos="993"/>
          <w:tab w:val="left" w:pos="7229"/>
        </w:tabs>
        <w:ind w:left="426" w:right="55"/>
        <w:jc w:val="both"/>
        <w:rPr>
          <w:rFonts w:ascii="Marianne" w:hAnsi="Marianne"/>
          <w:b/>
          <w:bCs/>
          <w:sz w:val="20"/>
          <w:szCs w:val="20"/>
        </w:rPr>
      </w:pPr>
      <w:r w:rsidRPr="00EC0C75">
        <w:rPr>
          <w:rFonts w:ascii="Marianne" w:hAnsi="Marianne"/>
          <w:b/>
          <w:bCs/>
          <w:sz w:val="20"/>
          <w:szCs w:val="20"/>
        </w:rPr>
        <w:t>Épreuve facultative EF1 – Langue vivante</w:t>
      </w:r>
    </w:p>
    <w:p w14:paraId="7CA6CB19" w14:textId="77777777" w:rsidR="00446CFA" w:rsidRPr="00EC0C75" w:rsidRDefault="00446CFA" w:rsidP="00446CFA">
      <w:pPr>
        <w:tabs>
          <w:tab w:val="right" w:pos="993"/>
          <w:tab w:val="left" w:pos="7229"/>
        </w:tabs>
        <w:ind w:left="426" w:right="55"/>
        <w:jc w:val="both"/>
        <w:rPr>
          <w:rFonts w:ascii="Marianne" w:hAnsi="Marianne"/>
          <w:b/>
          <w:bCs/>
          <w:sz w:val="20"/>
          <w:szCs w:val="20"/>
        </w:rPr>
      </w:pPr>
    </w:p>
    <w:p w14:paraId="25CA6616" w14:textId="77777777" w:rsidR="00446CFA" w:rsidRPr="00EC0C75" w:rsidRDefault="00446CFA" w:rsidP="00446CFA">
      <w:pPr>
        <w:tabs>
          <w:tab w:val="right" w:pos="993"/>
          <w:tab w:val="left" w:pos="7229"/>
        </w:tabs>
        <w:ind w:left="426" w:right="55"/>
        <w:jc w:val="both"/>
        <w:rPr>
          <w:rFonts w:ascii="Marianne" w:hAnsi="Marianne"/>
          <w:sz w:val="20"/>
          <w:szCs w:val="20"/>
        </w:rPr>
      </w:pPr>
      <w:r w:rsidRPr="00EC0C75">
        <w:rPr>
          <w:rFonts w:ascii="Marianne" w:hAnsi="Marianne"/>
          <w:sz w:val="20"/>
          <w:szCs w:val="20"/>
        </w:rPr>
        <w:t>Épreuve ponctuelle orale d’une durée de 20 minutes précédée de 20 minutes de préparation.</w:t>
      </w:r>
    </w:p>
    <w:p w14:paraId="60BB11F6" w14:textId="77777777" w:rsidR="00446CFA" w:rsidRPr="00EC0C75" w:rsidRDefault="00446CFA" w:rsidP="00446CFA">
      <w:pPr>
        <w:tabs>
          <w:tab w:val="right" w:pos="993"/>
          <w:tab w:val="left" w:pos="7229"/>
        </w:tabs>
        <w:ind w:left="426" w:right="55"/>
        <w:jc w:val="both"/>
        <w:rPr>
          <w:rFonts w:ascii="Marianne" w:hAnsi="Marianne"/>
          <w:sz w:val="20"/>
          <w:szCs w:val="20"/>
        </w:rPr>
      </w:pPr>
      <w:r w:rsidRPr="00EC0C75">
        <w:rPr>
          <w:rFonts w:ascii="Marianne" w:hAnsi="Marianne"/>
          <w:sz w:val="20"/>
          <w:szCs w:val="20"/>
        </w:rPr>
        <w:t xml:space="preserve">L’épreuve orale consiste en un entretien prenant appui sur des documents appropriés. La langue </w:t>
      </w:r>
      <w:r w:rsidRPr="00EC0C75">
        <w:rPr>
          <w:rFonts w:ascii="Marianne" w:hAnsi="Marianne"/>
          <w:sz w:val="20"/>
          <w:szCs w:val="20"/>
        </w:rPr>
        <w:lastRenderedPageBreak/>
        <w:t>vivante étrangère choisie au titre de l’épreuve facultative est obligatoirement différente de la langue étrangère obligatoire.</w:t>
      </w:r>
    </w:p>
    <w:p w14:paraId="03ACFE83" w14:textId="77777777" w:rsidR="00446CFA" w:rsidRPr="00EC0C75" w:rsidRDefault="00446CFA" w:rsidP="00446CFA">
      <w:pPr>
        <w:tabs>
          <w:tab w:val="right" w:pos="993"/>
          <w:tab w:val="left" w:pos="7229"/>
        </w:tabs>
        <w:ind w:left="426" w:right="55"/>
        <w:jc w:val="both"/>
        <w:rPr>
          <w:rFonts w:ascii="Marianne" w:hAnsi="Marianne"/>
          <w:b/>
          <w:bCs/>
          <w:sz w:val="20"/>
          <w:szCs w:val="20"/>
        </w:rPr>
      </w:pPr>
    </w:p>
    <w:p w14:paraId="1EAC8989" w14:textId="1DF2108B" w:rsidR="00446CFA" w:rsidRPr="00EC0C75" w:rsidRDefault="00446CFA" w:rsidP="00446CFA">
      <w:pPr>
        <w:tabs>
          <w:tab w:val="right" w:pos="993"/>
          <w:tab w:val="left" w:pos="7229"/>
        </w:tabs>
        <w:ind w:left="426" w:right="55"/>
        <w:jc w:val="both"/>
        <w:rPr>
          <w:rFonts w:ascii="Marianne" w:hAnsi="Marianne"/>
          <w:sz w:val="20"/>
          <w:szCs w:val="20"/>
        </w:rPr>
      </w:pPr>
      <w:r w:rsidRPr="00EC0C75">
        <w:rPr>
          <w:rFonts w:ascii="Marianne" w:hAnsi="Marianne"/>
          <w:b/>
          <w:bCs/>
          <w:sz w:val="20"/>
          <w:szCs w:val="20"/>
        </w:rPr>
        <w:t xml:space="preserve">Épreuve facultative EF2 – </w:t>
      </w:r>
      <w:r w:rsidR="00460714" w:rsidRPr="00EC0C75">
        <w:rPr>
          <w:rFonts w:ascii="Marianne" w:hAnsi="Marianne"/>
          <w:b/>
          <w:bCs/>
          <w:sz w:val="20"/>
          <w:szCs w:val="20"/>
        </w:rPr>
        <w:t>C</w:t>
      </w:r>
      <w:r w:rsidRPr="00EC0C75">
        <w:rPr>
          <w:rFonts w:ascii="Marianne" w:hAnsi="Marianne"/>
          <w:b/>
          <w:bCs/>
          <w:sz w:val="20"/>
          <w:szCs w:val="20"/>
        </w:rPr>
        <w:t>ulture</w:t>
      </w:r>
      <w:r w:rsidR="0007418A" w:rsidRPr="00EC0C75">
        <w:rPr>
          <w:rFonts w:ascii="Marianne" w:hAnsi="Marianne"/>
          <w:b/>
          <w:bCs/>
          <w:sz w:val="20"/>
          <w:szCs w:val="20"/>
        </w:rPr>
        <w:t>,</w:t>
      </w:r>
      <w:r w:rsidRPr="00EC0C75">
        <w:rPr>
          <w:rFonts w:ascii="Marianne" w:hAnsi="Marianne"/>
          <w:b/>
          <w:bCs/>
          <w:sz w:val="20"/>
          <w:szCs w:val="20"/>
        </w:rPr>
        <w:t xml:space="preserve"> design et architecture</w:t>
      </w:r>
    </w:p>
    <w:p w14:paraId="5C250B1C" w14:textId="77777777" w:rsidR="00446CFA" w:rsidRPr="00EC0C75" w:rsidRDefault="00446CFA" w:rsidP="00446CFA">
      <w:pPr>
        <w:tabs>
          <w:tab w:val="right" w:pos="993"/>
          <w:tab w:val="left" w:pos="7229"/>
        </w:tabs>
        <w:ind w:left="426" w:right="55"/>
        <w:jc w:val="both"/>
        <w:rPr>
          <w:rFonts w:ascii="Marianne" w:hAnsi="Marianne"/>
          <w:b/>
          <w:bCs/>
          <w:sz w:val="20"/>
          <w:szCs w:val="20"/>
        </w:rPr>
      </w:pPr>
    </w:p>
    <w:p w14:paraId="14280FCF" w14:textId="77777777" w:rsidR="00446CFA" w:rsidRPr="00EC0C75" w:rsidRDefault="00446CFA" w:rsidP="00446CFA">
      <w:pPr>
        <w:tabs>
          <w:tab w:val="right" w:pos="993"/>
          <w:tab w:val="left" w:pos="7229"/>
        </w:tabs>
        <w:ind w:left="426" w:right="55"/>
        <w:jc w:val="both"/>
        <w:rPr>
          <w:rFonts w:ascii="Marianne" w:hAnsi="Marianne"/>
          <w:sz w:val="20"/>
          <w:szCs w:val="20"/>
        </w:rPr>
      </w:pPr>
      <w:r w:rsidRPr="00EC0C75">
        <w:rPr>
          <w:rFonts w:ascii="Marianne" w:hAnsi="Marianne"/>
          <w:sz w:val="20"/>
          <w:szCs w:val="20"/>
          <w:u w:val="single"/>
        </w:rPr>
        <w:t>Contrôle en cours de formation :</w:t>
      </w:r>
    </w:p>
    <w:p w14:paraId="5FF33B7C" w14:textId="77777777" w:rsidR="00446CFA" w:rsidRPr="00EC0C75" w:rsidRDefault="00446CFA" w:rsidP="00446CFA">
      <w:pPr>
        <w:tabs>
          <w:tab w:val="right" w:pos="993"/>
          <w:tab w:val="left" w:pos="7229"/>
        </w:tabs>
        <w:ind w:left="426" w:right="55"/>
        <w:jc w:val="both"/>
        <w:rPr>
          <w:rFonts w:ascii="Marianne" w:hAnsi="Marianne"/>
          <w:sz w:val="20"/>
          <w:szCs w:val="20"/>
        </w:rPr>
      </w:pPr>
      <w:r w:rsidRPr="00EC0C75">
        <w:rPr>
          <w:rFonts w:ascii="Marianne" w:hAnsi="Marianne"/>
          <w:sz w:val="20"/>
          <w:szCs w:val="20"/>
        </w:rPr>
        <w:t>Une situation d’évaluation. Son organisation relève de la responsabilité de l’enseignant d’arts appliqués en charge de l’enseignement.</w:t>
      </w:r>
    </w:p>
    <w:p w14:paraId="113DE23C" w14:textId="77777777" w:rsidR="00446CFA" w:rsidRPr="00EC0C75" w:rsidRDefault="00446CFA" w:rsidP="00446CFA">
      <w:pPr>
        <w:tabs>
          <w:tab w:val="right" w:pos="993"/>
          <w:tab w:val="left" w:pos="7229"/>
        </w:tabs>
        <w:ind w:left="426" w:right="55"/>
        <w:jc w:val="both"/>
        <w:rPr>
          <w:rFonts w:ascii="Marianne" w:hAnsi="Marianne"/>
          <w:sz w:val="20"/>
          <w:szCs w:val="20"/>
        </w:rPr>
      </w:pPr>
    </w:p>
    <w:p w14:paraId="0E1CD7A4" w14:textId="77777777" w:rsidR="00446CFA" w:rsidRPr="00EC0C75" w:rsidRDefault="00446CFA" w:rsidP="00446CFA">
      <w:pPr>
        <w:tabs>
          <w:tab w:val="right" w:pos="993"/>
          <w:tab w:val="left" w:pos="7229"/>
        </w:tabs>
        <w:ind w:left="426" w:right="55"/>
        <w:jc w:val="both"/>
        <w:rPr>
          <w:rFonts w:ascii="Marianne" w:hAnsi="Marianne"/>
          <w:sz w:val="20"/>
          <w:szCs w:val="20"/>
        </w:rPr>
      </w:pPr>
      <w:r w:rsidRPr="00EC0C75">
        <w:rPr>
          <w:rFonts w:ascii="Marianne" w:hAnsi="Marianne"/>
          <w:sz w:val="20"/>
          <w:szCs w:val="20"/>
        </w:rPr>
        <w:t>La période choisie pour les évaluations, situées au cours du dernier semestre de la formation, peut être différente pour chacun des candidats.</w:t>
      </w:r>
    </w:p>
    <w:p w14:paraId="471F14CB" w14:textId="77777777" w:rsidR="00446CFA" w:rsidRPr="00EC0C75" w:rsidRDefault="00446CFA" w:rsidP="00446CFA">
      <w:pPr>
        <w:tabs>
          <w:tab w:val="right" w:pos="993"/>
          <w:tab w:val="left" w:pos="7229"/>
        </w:tabs>
        <w:ind w:left="426" w:right="55"/>
        <w:jc w:val="both"/>
        <w:rPr>
          <w:rFonts w:ascii="Marianne" w:hAnsi="Marianne"/>
          <w:sz w:val="20"/>
          <w:szCs w:val="20"/>
        </w:rPr>
      </w:pPr>
      <w:r w:rsidRPr="00EC0C75">
        <w:rPr>
          <w:rFonts w:ascii="Marianne" w:hAnsi="Marianne"/>
          <w:sz w:val="20"/>
          <w:szCs w:val="20"/>
        </w:rPr>
        <w:t>A l’issue de cette situation d’évaluation, l’enseignant constitue, pour chaque candidat, un dossier comprenant :</w:t>
      </w:r>
    </w:p>
    <w:p w14:paraId="1D0A3CBC" w14:textId="77777777" w:rsidR="00446CFA" w:rsidRPr="00EC0C75" w:rsidRDefault="00446CFA" w:rsidP="00446CFA">
      <w:pPr>
        <w:widowControl/>
        <w:numPr>
          <w:ilvl w:val="0"/>
          <w:numId w:val="10"/>
        </w:numPr>
        <w:tabs>
          <w:tab w:val="right" w:pos="993"/>
          <w:tab w:val="left" w:pos="7229"/>
        </w:tabs>
        <w:suppressAutoHyphens/>
        <w:autoSpaceDE/>
        <w:autoSpaceDN/>
        <w:ind w:right="55"/>
        <w:jc w:val="both"/>
        <w:rPr>
          <w:rFonts w:ascii="Marianne" w:hAnsi="Marianne"/>
          <w:sz w:val="20"/>
          <w:szCs w:val="20"/>
        </w:rPr>
      </w:pPr>
      <w:proofErr w:type="gramStart"/>
      <w:r w:rsidRPr="00EC0C75">
        <w:rPr>
          <w:rFonts w:ascii="Marianne" w:hAnsi="Marianne"/>
          <w:sz w:val="20"/>
          <w:szCs w:val="20"/>
        </w:rPr>
        <w:t>l’ensemble</w:t>
      </w:r>
      <w:proofErr w:type="gramEnd"/>
      <w:r w:rsidRPr="00EC0C75">
        <w:rPr>
          <w:rFonts w:ascii="Marianne" w:hAnsi="Marianne"/>
          <w:sz w:val="20"/>
          <w:szCs w:val="20"/>
        </w:rPr>
        <w:t xml:space="preserve"> des documents remis pour conduire le travail demandé ;</w:t>
      </w:r>
    </w:p>
    <w:p w14:paraId="2CC8AC60" w14:textId="77777777" w:rsidR="00446CFA" w:rsidRPr="00EC0C75" w:rsidRDefault="00446CFA" w:rsidP="00446CFA">
      <w:pPr>
        <w:widowControl/>
        <w:numPr>
          <w:ilvl w:val="0"/>
          <w:numId w:val="10"/>
        </w:numPr>
        <w:tabs>
          <w:tab w:val="right" w:pos="993"/>
          <w:tab w:val="left" w:pos="7229"/>
        </w:tabs>
        <w:suppressAutoHyphens/>
        <w:autoSpaceDE/>
        <w:autoSpaceDN/>
        <w:ind w:right="55"/>
        <w:jc w:val="both"/>
        <w:rPr>
          <w:rFonts w:ascii="Marianne" w:hAnsi="Marianne"/>
          <w:sz w:val="20"/>
          <w:szCs w:val="20"/>
        </w:rPr>
      </w:pPr>
      <w:proofErr w:type="gramStart"/>
      <w:r w:rsidRPr="00EC0C75">
        <w:rPr>
          <w:rFonts w:ascii="Marianne" w:hAnsi="Marianne"/>
          <w:sz w:val="20"/>
          <w:szCs w:val="20"/>
        </w:rPr>
        <w:t>les</w:t>
      </w:r>
      <w:proofErr w:type="gramEnd"/>
      <w:r w:rsidRPr="00EC0C75">
        <w:rPr>
          <w:rFonts w:ascii="Marianne" w:hAnsi="Marianne"/>
          <w:sz w:val="20"/>
          <w:szCs w:val="20"/>
        </w:rPr>
        <w:t xml:space="preserve"> documents éventuellement rédigés par le candidat lors de l’évaluation ;</w:t>
      </w:r>
    </w:p>
    <w:p w14:paraId="29899B92" w14:textId="77777777" w:rsidR="00446CFA" w:rsidRPr="00EC0C75" w:rsidRDefault="00446CFA" w:rsidP="00446CFA">
      <w:pPr>
        <w:widowControl/>
        <w:numPr>
          <w:ilvl w:val="0"/>
          <w:numId w:val="10"/>
        </w:numPr>
        <w:tabs>
          <w:tab w:val="right" w:pos="993"/>
          <w:tab w:val="left" w:pos="7229"/>
        </w:tabs>
        <w:suppressAutoHyphens/>
        <w:autoSpaceDE/>
        <w:autoSpaceDN/>
        <w:ind w:right="55"/>
        <w:jc w:val="both"/>
        <w:rPr>
          <w:rFonts w:ascii="Marianne" w:hAnsi="Marianne"/>
          <w:sz w:val="20"/>
          <w:szCs w:val="20"/>
        </w:rPr>
      </w:pPr>
      <w:proofErr w:type="gramStart"/>
      <w:r w:rsidRPr="00EC0C75">
        <w:rPr>
          <w:rFonts w:ascii="Marianne" w:hAnsi="Marianne"/>
          <w:sz w:val="20"/>
          <w:szCs w:val="20"/>
        </w:rPr>
        <w:t>pour</w:t>
      </w:r>
      <w:proofErr w:type="gramEnd"/>
      <w:r w:rsidRPr="00EC0C75">
        <w:rPr>
          <w:rFonts w:ascii="Marianne" w:hAnsi="Marianne"/>
          <w:sz w:val="20"/>
          <w:szCs w:val="20"/>
        </w:rPr>
        <w:t xml:space="preserve"> l’évaluation de cette situation, l’enseignant utilise le fichier numérique de l’épreuve EF2 (cette grille sera envoyée dans tous les centres, en format numérique).</w:t>
      </w:r>
    </w:p>
    <w:p w14:paraId="1EB39B60" w14:textId="77777777" w:rsidR="00100909" w:rsidRPr="00EC0C75" w:rsidRDefault="00100909" w:rsidP="00446CFA">
      <w:pPr>
        <w:tabs>
          <w:tab w:val="right" w:pos="993"/>
          <w:tab w:val="left" w:pos="7229"/>
        </w:tabs>
        <w:ind w:left="426" w:right="55"/>
        <w:jc w:val="both"/>
        <w:rPr>
          <w:rFonts w:ascii="Marianne" w:hAnsi="Marianne"/>
          <w:sz w:val="20"/>
          <w:szCs w:val="20"/>
          <w:u w:val="single"/>
        </w:rPr>
      </w:pPr>
    </w:p>
    <w:p w14:paraId="72DFC816" w14:textId="3771AAD6" w:rsidR="00446CFA" w:rsidRPr="00EC0C75" w:rsidRDefault="00446CFA" w:rsidP="00446CFA">
      <w:pPr>
        <w:tabs>
          <w:tab w:val="right" w:pos="993"/>
          <w:tab w:val="left" w:pos="7229"/>
        </w:tabs>
        <w:ind w:left="426" w:right="55"/>
        <w:jc w:val="both"/>
        <w:rPr>
          <w:rFonts w:ascii="Marianne" w:hAnsi="Marianne"/>
          <w:sz w:val="20"/>
          <w:szCs w:val="20"/>
        </w:rPr>
      </w:pPr>
      <w:r w:rsidRPr="00EC0C75">
        <w:rPr>
          <w:rFonts w:ascii="Marianne" w:hAnsi="Marianne"/>
          <w:sz w:val="20"/>
          <w:szCs w:val="20"/>
          <w:u w:val="single"/>
        </w:rPr>
        <w:t>Forme ponctuelle orale :</w:t>
      </w:r>
    </w:p>
    <w:p w14:paraId="0E0BF04D" w14:textId="77777777" w:rsidR="00446CFA" w:rsidRPr="00EC0C75" w:rsidRDefault="00446CFA" w:rsidP="00446CFA">
      <w:pPr>
        <w:tabs>
          <w:tab w:val="right" w:pos="993"/>
          <w:tab w:val="left" w:pos="7229"/>
        </w:tabs>
        <w:ind w:left="426" w:right="55"/>
        <w:jc w:val="both"/>
        <w:rPr>
          <w:rFonts w:ascii="Marianne" w:hAnsi="Marianne"/>
          <w:sz w:val="20"/>
          <w:szCs w:val="20"/>
          <w:u w:val="single"/>
        </w:rPr>
      </w:pPr>
    </w:p>
    <w:p w14:paraId="7B0E7AA2" w14:textId="77777777" w:rsidR="00446CFA" w:rsidRPr="00EC0C75" w:rsidRDefault="00446CFA" w:rsidP="00446CFA">
      <w:pPr>
        <w:tabs>
          <w:tab w:val="right" w:pos="993"/>
          <w:tab w:val="left" w:pos="7229"/>
        </w:tabs>
        <w:ind w:left="426" w:right="55"/>
        <w:jc w:val="both"/>
        <w:rPr>
          <w:rFonts w:ascii="Marianne" w:hAnsi="Marianne"/>
          <w:sz w:val="20"/>
          <w:szCs w:val="20"/>
        </w:rPr>
      </w:pPr>
      <w:r w:rsidRPr="00EC0C75">
        <w:rPr>
          <w:rFonts w:ascii="Marianne" w:hAnsi="Marianne"/>
          <w:sz w:val="20"/>
          <w:szCs w:val="20"/>
        </w:rPr>
        <w:t>Les candidats inscrits à l’épreuve EF2, sous la forme ponctuelle orale, devront retirer, contre émargement dans le centre d’examen, un dossier sujet, une semaine avant l’évaluation orale.</w:t>
      </w:r>
    </w:p>
    <w:p w14:paraId="75838FAF" w14:textId="77777777" w:rsidR="00446CFA" w:rsidRPr="00EC0C75" w:rsidRDefault="00446CFA" w:rsidP="00446CFA">
      <w:pPr>
        <w:tabs>
          <w:tab w:val="right" w:pos="993"/>
          <w:tab w:val="left" w:pos="7229"/>
        </w:tabs>
        <w:ind w:left="426" w:right="55"/>
        <w:jc w:val="both"/>
        <w:rPr>
          <w:rFonts w:ascii="Marianne" w:hAnsi="Marianne"/>
          <w:sz w:val="20"/>
          <w:szCs w:val="20"/>
        </w:rPr>
      </w:pPr>
    </w:p>
    <w:p w14:paraId="532C3013" w14:textId="77777777" w:rsidR="00446CFA" w:rsidRPr="00EC0C75" w:rsidRDefault="00446CFA" w:rsidP="00446CFA">
      <w:pPr>
        <w:tabs>
          <w:tab w:val="right" w:pos="993"/>
          <w:tab w:val="left" w:pos="7229"/>
        </w:tabs>
        <w:ind w:left="426" w:right="55"/>
        <w:jc w:val="both"/>
        <w:rPr>
          <w:rFonts w:ascii="Marianne" w:hAnsi="Marianne"/>
          <w:sz w:val="20"/>
          <w:szCs w:val="20"/>
        </w:rPr>
      </w:pPr>
      <w:r w:rsidRPr="00EC0C75">
        <w:rPr>
          <w:rFonts w:ascii="Marianne" w:hAnsi="Marianne"/>
          <w:sz w:val="20"/>
          <w:szCs w:val="20"/>
        </w:rPr>
        <w:t>Le ou les dossiers sujets, éventuellement issus des situations en CCF, seront conçus par les enseignants d’arts appliqués du centre d’inscription du (des) candidat(s) individuel(s).</w:t>
      </w:r>
    </w:p>
    <w:p w14:paraId="613D1A59" w14:textId="77777777" w:rsidR="00446CFA" w:rsidRPr="00EC0C75" w:rsidRDefault="00446CFA" w:rsidP="00446CFA">
      <w:pPr>
        <w:tabs>
          <w:tab w:val="right" w:pos="993"/>
          <w:tab w:val="left" w:pos="7229"/>
        </w:tabs>
        <w:ind w:left="426" w:right="55"/>
        <w:jc w:val="both"/>
        <w:rPr>
          <w:rFonts w:ascii="Marianne" w:hAnsi="Marianne"/>
          <w:sz w:val="20"/>
          <w:szCs w:val="20"/>
        </w:rPr>
      </w:pPr>
    </w:p>
    <w:p w14:paraId="0028B32F" w14:textId="77777777" w:rsidR="00446CFA" w:rsidRPr="00EC0C75" w:rsidRDefault="00446CFA" w:rsidP="00446CFA">
      <w:pPr>
        <w:tabs>
          <w:tab w:val="right" w:pos="993"/>
          <w:tab w:val="left" w:pos="7229"/>
        </w:tabs>
        <w:ind w:left="426" w:right="55"/>
        <w:jc w:val="both"/>
        <w:rPr>
          <w:rFonts w:ascii="Marianne" w:hAnsi="Marianne"/>
          <w:sz w:val="20"/>
          <w:szCs w:val="20"/>
        </w:rPr>
      </w:pPr>
      <w:r w:rsidRPr="00EC0C75">
        <w:rPr>
          <w:rFonts w:ascii="Marianne" w:hAnsi="Marianne"/>
          <w:sz w:val="20"/>
          <w:szCs w:val="20"/>
        </w:rPr>
        <w:t>Chaque académie pilote convoquera les candidats pour le retrait des dossiers sujets et pour le passage de l’épreuve EF2.</w:t>
      </w:r>
    </w:p>
    <w:p w14:paraId="346EC64D" w14:textId="77777777" w:rsidR="00446CFA" w:rsidRPr="00EC0C75" w:rsidRDefault="00446CFA" w:rsidP="00446CFA">
      <w:pPr>
        <w:tabs>
          <w:tab w:val="right" w:pos="993"/>
          <w:tab w:val="left" w:pos="7229"/>
        </w:tabs>
        <w:ind w:left="426" w:right="55"/>
        <w:jc w:val="both"/>
        <w:rPr>
          <w:rFonts w:ascii="Marianne" w:hAnsi="Marianne"/>
          <w:sz w:val="20"/>
          <w:szCs w:val="20"/>
        </w:rPr>
      </w:pPr>
    </w:p>
    <w:p w14:paraId="3C99F2E0" w14:textId="790A37DD" w:rsidR="00446CFA" w:rsidRPr="00EC0C75" w:rsidRDefault="00446CFA" w:rsidP="00446CFA">
      <w:pPr>
        <w:tabs>
          <w:tab w:val="right" w:pos="993"/>
          <w:tab w:val="left" w:pos="7229"/>
        </w:tabs>
        <w:ind w:left="426" w:right="55"/>
        <w:jc w:val="both"/>
        <w:rPr>
          <w:rFonts w:ascii="Marianne" w:hAnsi="Marianne"/>
          <w:sz w:val="20"/>
          <w:szCs w:val="20"/>
        </w:rPr>
      </w:pPr>
      <w:r w:rsidRPr="00EC0C75">
        <w:rPr>
          <w:rFonts w:ascii="Marianne" w:hAnsi="Marianne"/>
          <w:sz w:val="20"/>
          <w:szCs w:val="20"/>
        </w:rPr>
        <w:t>L’évaluation sera réalisée avec la même grille numérique d’évaluation nationale que pour les candidats en CCF.</w:t>
      </w:r>
    </w:p>
    <w:p w14:paraId="180E1405" w14:textId="77777777" w:rsidR="00446CFA" w:rsidRPr="00EC0C75" w:rsidRDefault="00446CFA" w:rsidP="00446CFA">
      <w:pPr>
        <w:tabs>
          <w:tab w:val="right" w:pos="993"/>
          <w:tab w:val="left" w:pos="7229"/>
        </w:tabs>
        <w:ind w:left="426" w:right="55"/>
        <w:jc w:val="both"/>
        <w:rPr>
          <w:rFonts w:ascii="Marianne" w:hAnsi="Marianne"/>
          <w:sz w:val="20"/>
          <w:szCs w:val="20"/>
        </w:rPr>
      </w:pPr>
    </w:p>
    <w:p w14:paraId="27772683" w14:textId="77777777" w:rsidR="00446CFA" w:rsidRPr="00EC0C75" w:rsidRDefault="00446CFA" w:rsidP="00446CFA">
      <w:pPr>
        <w:tabs>
          <w:tab w:val="right" w:pos="993"/>
          <w:tab w:val="left" w:pos="7229"/>
        </w:tabs>
        <w:ind w:left="426" w:right="55"/>
        <w:jc w:val="both"/>
        <w:rPr>
          <w:rFonts w:ascii="Marianne" w:hAnsi="Marianne"/>
          <w:sz w:val="20"/>
          <w:szCs w:val="20"/>
        </w:rPr>
      </w:pPr>
      <w:r w:rsidRPr="00EC0C75">
        <w:rPr>
          <w:rFonts w:ascii="Marianne" w:hAnsi="Marianne"/>
          <w:b/>
          <w:bCs/>
          <w:sz w:val="20"/>
          <w:szCs w:val="20"/>
        </w:rPr>
        <w:t>Épreuve facultative EF3 – engagement étudiant</w:t>
      </w:r>
    </w:p>
    <w:p w14:paraId="210D289D" w14:textId="77777777" w:rsidR="00446CFA" w:rsidRPr="00EC0C75" w:rsidRDefault="00446CFA" w:rsidP="00446CFA">
      <w:pPr>
        <w:tabs>
          <w:tab w:val="right" w:pos="993"/>
        </w:tabs>
        <w:ind w:left="426" w:right="55"/>
        <w:jc w:val="both"/>
        <w:rPr>
          <w:rFonts w:ascii="Marianne" w:hAnsi="Marianne"/>
          <w:b/>
          <w:bCs/>
          <w:sz w:val="20"/>
          <w:szCs w:val="20"/>
        </w:rPr>
      </w:pPr>
    </w:p>
    <w:p w14:paraId="10DBCB48" w14:textId="77777777" w:rsidR="00446CFA" w:rsidRPr="00EC0C75" w:rsidRDefault="00446CFA" w:rsidP="00446CFA">
      <w:pPr>
        <w:tabs>
          <w:tab w:val="right" w:pos="993"/>
        </w:tabs>
        <w:ind w:left="426" w:right="55"/>
        <w:jc w:val="both"/>
        <w:rPr>
          <w:rFonts w:ascii="Marianne" w:hAnsi="Marianne"/>
          <w:sz w:val="20"/>
          <w:szCs w:val="20"/>
        </w:rPr>
      </w:pPr>
      <w:r w:rsidRPr="00EC0C75">
        <w:rPr>
          <w:rFonts w:ascii="Marianne" w:hAnsi="Marianne"/>
          <w:sz w:val="20"/>
          <w:szCs w:val="20"/>
        </w:rPr>
        <w:t>La demande de validation formulée par le candidat en application de l'article D. 643-15-1 susmentionné est transmise au jury selon des modalités définies par le recteur de région académique. Cette demande comprend une fiche qui fait état des compétences, connaissances et aptitudes acquises par le candidat.</w:t>
      </w:r>
    </w:p>
    <w:p w14:paraId="5B123E21" w14:textId="77777777" w:rsidR="00446CFA" w:rsidRPr="00EC0C75" w:rsidRDefault="00446CFA" w:rsidP="00446CFA">
      <w:pPr>
        <w:tabs>
          <w:tab w:val="right" w:pos="993"/>
        </w:tabs>
        <w:ind w:left="426" w:right="55"/>
        <w:jc w:val="both"/>
        <w:rPr>
          <w:rFonts w:ascii="Marianne" w:hAnsi="Marianne"/>
          <w:sz w:val="20"/>
          <w:szCs w:val="20"/>
        </w:rPr>
      </w:pPr>
    </w:p>
    <w:p w14:paraId="65E661EF" w14:textId="77777777" w:rsidR="00446CFA" w:rsidRPr="00EC0C75" w:rsidRDefault="00446CFA" w:rsidP="00446CFA">
      <w:pPr>
        <w:tabs>
          <w:tab w:val="right" w:pos="993"/>
        </w:tabs>
        <w:ind w:left="426" w:right="55"/>
        <w:jc w:val="both"/>
        <w:rPr>
          <w:rFonts w:ascii="Marianne" w:hAnsi="Marianne"/>
          <w:sz w:val="20"/>
          <w:szCs w:val="20"/>
        </w:rPr>
      </w:pPr>
      <w:r w:rsidRPr="00EC0C75">
        <w:rPr>
          <w:rFonts w:ascii="Marianne" w:hAnsi="Marianne"/>
          <w:sz w:val="20"/>
          <w:szCs w:val="20"/>
        </w:rPr>
        <w:t>Le candidat présente facultativement l’unité d’engagement étudiant à la suite de l’épreuve E52 – Suivi de chantier.</w:t>
      </w:r>
    </w:p>
    <w:p w14:paraId="5C87CFB1" w14:textId="77777777" w:rsidR="00E96CB7" w:rsidRPr="00EC0C75" w:rsidRDefault="00446CFA" w:rsidP="004A4789">
      <w:pPr>
        <w:ind w:firstLine="425"/>
        <w:rPr>
          <w:rFonts w:ascii="Marianne" w:hAnsi="Marianne"/>
          <w:sz w:val="20"/>
          <w:szCs w:val="20"/>
        </w:rPr>
      </w:pPr>
      <w:r w:rsidRPr="00EC0C75">
        <w:rPr>
          <w:rFonts w:ascii="Marianne" w:hAnsi="Marianne"/>
          <w:sz w:val="20"/>
          <w:szCs w:val="20"/>
        </w:rPr>
        <w:t>Épreuve orale, 20 minutes sans préparation</w:t>
      </w:r>
    </w:p>
    <w:p w14:paraId="2E030782" w14:textId="77777777" w:rsidR="00E96CB7" w:rsidRPr="00EC0C75" w:rsidRDefault="00E96CB7" w:rsidP="009274A0">
      <w:pPr>
        <w:rPr>
          <w:rFonts w:ascii="Marianne" w:hAnsi="Marianne"/>
          <w:sz w:val="20"/>
          <w:szCs w:val="20"/>
        </w:rPr>
      </w:pPr>
    </w:p>
    <w:p w14:paraId="11DE491D" w14:textId="6137A007" w:rsidR="00446CFA" w:rsidRPr="00EC0C75" w:rsidRDefault="00446CFA" w:rsidP="009274A0">
      <w:pPr>
        <w:rPr>
          <w:rFonts w:ascii="Marianne" w:hAnsi="Marianne"/>
          <w:b/>
          <w:bCs/>
          <w:sz w:val="20"/>
          <w:szCs w:val="20"/>
        </w:rPr>
      </w:pPr>
      <w:r w:rsidRPr="00EC0C75">
        <w:rPr>
          <w:rFonts w:ascii="Marianne" w:hAnsi="Marianne"/>
          <w:b/>
          <w:bCs/>
          <w:sz w:val="20"/>
          <w:szCs w:val="20"/>
        </w:rPr>
        <w:t>Objectifs</w:t>
      </w:r>
    </w:p>
    <w:p w14:paraId="17A79728" w14:textId="77777777" w:rsidR="00446CFA" w:rsidRPr="00EC0C75" w:rsidRDefault="00446CFA" w:rsidP="00446CFA">
      <w:pPr>
        <w:rPr>
          <w:rFonts w:ascii="Marianne" w:hAnsi="Marianne"/>
          <w:sz w:val="20"/>
          <w:szCs w:val="20"/>
        </w:rPr>
      </w:pPr>
    </w:p>
    <w:p w14:paraId="135EA729" w14:textId="77777777" w:rsidR="00446CFA" w:rsidRPr="00EC0C75" w:rsidRDefault="00446CFA" w:rsidP="00446CFA">
      <w:pPr>
        <w:ind w:left="425"/>
        <w:jc w:val="both"/>
        <w:rPr>
          <w:rFonts w:ascii="Marianne" w:hAnsi="Marianne"/>
          <w:sz w:val="20"/>
          <w:szCs w:val="20"/>
        </w:rPr>
      </w:pPr>
      <w:r w:rsidRPr="00EC0C75">
        <w:rPr>
          <w:rFonts w:ascii="Marianne" w:eastAsia="Times New Roman" w:hAnsi="Marianne"/>
          <w:sz w:val="20"/>
          <w:szCs w:val="20"/>
        </w:rPr>
        <w:t>Cette épreuve vise à identifier les compétences, connaissances et aptitudes acquises par le candidat dans l'exercice des activités mentionnées à l'article L.611-9 du Code de l'éducation et qui relèvent de celles prévues par le référentiel d'évaluation de la spécialité du diplôme de brevet de technicien supérieur pour laquelle le candidat demande sa reconnaissance engagement étudiant.</w:t>
      </w:r>
    </w:p>
    <w:p w14:paraId="313F8A44" w14:textId="77777777" w:rsidR="00446CFA" w:rsidRPr="00EC0C75" w:rsidRDefault="00446CFA" w:rsidP="00446CFA">
      <w:pPr>
        <w:ind w:left="425"/>
        <w:rPr>
          <w:rFonts w:ascii="Marianne" w:hAnsi="Marianne"/>
          <w:sz w:val="20"/>
          <w:szCs w:val="20"/>
        </w:rPr>
      </w:pPr>
      <w:r w:rsidRPr="00EC0C75">
        <w:rPr>
          <w:rFonts w:ascii="Marianne" w:eastAsia="Times New Roman" w:hAnsi="Marianne"/>
          <w:sz w:val="20"/>
          <w:szCs w:val="20"/>
        </w:rPr>
        <w:t>Cela peut concerner :</w:t>
      </w:r>
    </w:p>
    <w:p w14:paraId="6DA81948" w14:textId="0CA80389" w:rsidR="00446CFA" w:rsidRPr="00EC0C75" w:rsidRDefault="00446CFA" w:rsidP="00446CFA">
      <w:pPr>
        <w:widowControl/>
        <w:numPr>
          <w:ilvl w:val="0"/>
          <w:numId w:val="12"/>
        </w:numPr>
        <w:suppressAutoHyphens/>
        <w:autoSpaceDE/>
        <w:autoSpaceDN/>
        <w:ind w:left="993"/>
        <w:jc w:val="both"/>
        <w:rPr>
          <w:rFonts w:ascii="Marianne" w:hAnsi="Marianne"/>
          <w:sz w:val="20"/>
          <w:szCs w:val="20"/>
        </w:rPr>
      </w:pPr>
      <w:r w:rsidRPr="00EC0C75">
        <w:rPr>
          <w:rFonts w:ascii="Marianne" w:eastAsia="Times New Roman" w:hAnsi="Marianne"/>
          <w:sz w:val="20"/>
          <w:szCs w:val="20"/>
        </w:rPr>
        <w:t xml:space="preserve">L’approfondissement des compétences évaluées à l'épreuve obligatoire mentionnée à l'annexe </w:t>
      </w:r>
      <w:r w:rsidR="0033426C" w:rsidRPr="00EC0C75">
        <w:rPr>
          <w:rFonts w:ascii="Marianne" w:eastAsia="Times New Roman" w:hAnsi="Marianne"/>
          <w:sz w:val="20"/>
          <w:szCs w:val="20"/>
        </w:rPr>
        <w:t>2</w:t>
      </w:r>
      <w:r w:rsidRPr="00EC0C75">
        <w:rPr>
          <w:rFonts w:ascii="Marianne" w:eastAsia="Times New Roman" w:hAnsi="Marianne"/>
          <w:sz w:val="20"/>
          <w:szCs w:val="20"/>
        </w:rPr>
        <w:t xml:space="preserve"> du présent arrêté ;</w:t>
      </w:r>
    </w:p>
    <w:p w14:paraId="64DEE367" w14:textId="0983F3A3" w:rsidR="00446CFA" w:rsidRPr="00EC0C75" w:rsidRDefault="00446CFA" w:rsidP="00446CFA">
      <w:pPr>
        <w:widowControl/>
        <w:numPr>
          <w:ilvl w:val="0"/>
          <w:numId w:val="12"/>
        </w:numPr>
        <w:suppressAutoHyphens/>
        <w:autoSpaceDE/>
        <w:autoSpaceDN/>
        <w:ind w:left="993"/>
        <w:jc w:val="both"/>
        <w:rPr>
          <w:rFonts w:ascii="Marianne" w:hAnsi="Marianne"/>
          <w:sz w:val="20"/>
          <w:szCs w:val="20"/>
        </w:rPr>
      </w:pPr>
      <w:r w:rsidRPr="00EC0C75">
        <w:rPr>
          <w:rFonts w:ascii="Marianne" w:eastAsia="Times New Roman" w:hAnsi="Marianne"/>
          <w:sz w:val="20"/>
          <w:szCs w:val="20"/>
        </w:rPr>
        <w:lastRenderedPageBreak/>
        <w:t xml:space="preserve">Le développement de compétences spécifiques à un domaine ou à une activité professionnelle particulière en lien avec le référentiel du diplôme et plus particulièrement s'agissant des compétences évaluées dans l'épreuve obligatoire mentionnée à l'annexe </w:t>
      </w:r>
      <w:r w:rsidR="0033426C" w:rsidRPr="00EC0C75">
        <w:rPr>
          <w:rFonts w:ascii="Marianne" w:eastAsia="Times New Roman" w:hAnsi="Marianne"/>
          <w:sz w:val="20"/>
          <w:szCs w:val="20"/>
        </w:rPr>
        <w:t>2</w:t>
      </w:r>
      <w:r w:rsidRPr="00EC0C75">
        <w:rPr>
          <w:rFonts w:ascii="Marianne" w:eastAsia="Times New Roman" w:hAnsi="Marianne"/>
          <w:sz w:val="20"/>
          <w:szCs w:val="20"/>
        </w:rPr>
        <w:t xml:space="preserve"> du présent arrêté ;</w:t>
      </w:r>
    </w:p>
    <w:p w14:paraId="6E221AE2" w14:textId="77777777" w:rsidR="00446CFA" w:rsidRPr="00EC0C75" w:rsidRDefault="00446CFA" w:rsidP="0033411F">
      <w:pPr>
        <w:rPr>
          <w:rFonts w:ascii="Marianne" w:hAnsi="Marianne"/>
          <w:strike/>
          <w:sz w:val="20"/>
          <w:szCs w:val="20"/>
        </w:rPr>
      </w:pPr>
    </w:p>
    <w:p w14:paraId="459A4CB6" w14:textId="77777777" w:rsidR="0033411F" w:rsidRPr="00EC0C75" w:rsidRDefault="0033411F" w:rsidP="00446CFA">
      <w:pPr>
        <w:rPr>
          <w:rFonts w:ascii="Marianne" w:hAnsi="Marianne"/>
          <w:sz w:val="20"/>
          <w:szCs w:val="20"/>
        </w:rPr>
      </w:pPr>
      <w:r w:rsidRPr="00EC0C75">
        <w:rPr>
          <w:rFonts w:ascii="Marianne" w:hAnsi="Marianne"/>
          <w:sz w:val="20"/>
          <w:szCs w:val="20"/>
        </w:rPr>
        <w:t>Critères d'évaluation</w:t>
      </w:r>
    </w:p>
    <w:p w14:paraId="4B7DCBC4" w14:textId="77777777" w:rsidR="0033411F" w:rsidRPr="00EC0C75" w:rsidRDefault="0033411F" w:rsidP="0033411F">
      <w:pPr>
        <w:rPr>
          <w:rFonts w:ascii="Marianne" w:hAnsi="Marianne"/>
          <w:sz w:val="20"/>
          <w:szCs w:val="20"/>
        </w:rPr>
      </w:pPr>
    </w:p>
    <w:p w14:paraId="33FEFC64" w14:textId="77777777" w:rsidR="0033411F" w:rsidRPr="00EC0C75" w:rsidRDefault="0033411F" w:rsidP="0033411F">
      <w:pPr>
        <w:ind w:left="425"/>
        <w:rPr>
          <w:rFonts w:ascii="Marianne" w:hAnsi="Marianne"/>
          <w:sz w:val="20"/>
          <w:szCs w:val="20"/>
        </w:rPr>
      </w:pPr>
      <w:r w:rsidRPr="00EC0C75">
        <w:rPr>
          <w:rFonts w:ascii="Marianne" w:eastAsia="Times New Roman" w:hAnsi="Marianne"/>
          <w:sz w:val="20"/>
          <w:szCs w:val="20"/>
        </w:rPr>
        <w:t>Les critères d'évaluation sont : </w:t>
      </w:r>
    </w:p>
    <w:p w14:paraId="5825482A" w14:textId="77777777" w:rsidR="0033411F" w:rsidRPr="00EC0C75" w:rsidRDefault="0033411F" w:rsidP="0033411F">
      <w:pPr>
        <w:widowControl/>
        <w:numPr>
          <w:ilvl w:val="0"/>
          <w:numId w:val="11"/>
        </w:numPr>
        <w:suppressAutoHyphens/>
        <w:autoSpaceDE/>
        <w:autoSpaceDN/>
        <w:ind w:left="993"/>
        <w:rPr>
          <w:rFonts w:ascii="Marianne" w:hAnsi="Marianne"/>
          <w:sz w:val="20"/>
          <w:szCs w:val="20"/>
        </w:rPr>
      </w:pPr>
      <w:r w:rsidRPr="00EC0C75">
        <w:rPr>
          <w:rFonts w:ascii="Marianne" w:eastAsia="Times New Roman" w:hAnsi="Marianne"/>
          <w:sz w:val="20"/>
          <w:szCs w:val="20"/>
        </w:rPr>
        <w:t>L’appropriation des compétences liées au domaine professionnel ;</w:t>
      </w:r>
    </w:p>
    <w:p w14:paraId="294E6A2C" w14:textId="77777777" w:rsidR="0033411F" w:rsidRPr="00EC0C75" w:rsidRDefault="0033411F" w:rsidP="0033411F">
      <w:pPr>
        <w:widowControl/>
        <w:numPr>
          <w:ilvl w:val="0"/>
          <w:numId w:val="11"/>
        </w:numPr>
        <w:suppressAutoHyphens/>
        <w:autoSpaceDE/>
        <w:autoSpaceDN/>
        <w:ind w:left="993"/>
        <w:rPr>
          <w:rFonts w:ascii="Marianne" w:hAnsi="Marianne"/>
          <w:sz w:val="20"/>
          <w:szCs w:val="20"/>
        </w:rPr>
      </w:pPr>
      <w:r w:rsidRPr="00EC0C75">
        <w:rPr>
          <w:rFonts w:ascii="Marianne" w:eastAsia="Times New Roman" w:hAnsi="Marianne"/>
          <w:sz w:val="20"/>
          <w:szCs w:val="20"/>
        </w:rPr>
        <w:t>La capacité à mettre en œuvre les méthodes et outils ;</w:t>
      </w:r>
    </w:p>
    <w:p w14:paraId="404BD793" w14:textId="77777777" w:rsidR="0033411F" w:rsidRPr="00EC0C75" w:rsidRDefault="0033411F" w:rsidP="0033411F">
      <w:pPr>
        <w:widowControl/>
        <w:numPr>
          <w:ilvl w:val="0"/>
          <w:numId w:val="11"/>
        </w:numPr>
        <w:suppressAutoHyphens/>
        <w:autoSpaceDE/>
        <w:autoSpaceDN/>
        <w:ind w:left="993"/>
        <w:rPr>
          <w:rFonts w:ascii="Marianne" w:hAnsi="Marianne"/>
          <w:sz w:val="20"/>
          <w:szCs w:val="20"/>
        </w:rPr>
      </w:pPr>
      <w:r w:rsidRPr="00EC0C75">
        <w:rPr>
          <w:rFonts w:ascii="Marianne" w:eastAsia="Times New Roman" w:hAnsi="Marianne"/>
          <w:sz w:val="20"/>
          <w:szCs w:val="20"/>
        </w:rPr>
        <w:t>La qualité de l'analyse ;</w:t>
      </w:r>
    </w:p>
    <w:p w14:paraId="389A0815" w14:textId="26DD80BF" w:rsidR="0033411F" w:rsidRPr="00EC0C75" w:rsidRDefault="0033411F" w:rsidP="0033411F">
      <w:pPr>
        <w:widowControl/>
        <w:numPr>
          <w:ilvl w:val="0"/>
          <w:numId w:val="11"/>
        </w:numPr>
        <w:suppressAutoHyphens/>
        <w:autoSpaceDE/>
        <w:autoSpaceDN/>
        <w:ind w:left="993"/>
        <w:rPr>
          <w:rFonts w:ascii="Marianne" w:hAnsi="Marianne"/>
          <w:sz w:val="20"/>
          <w:szCs w:val="20"/>
        </w:rPr>
      </w:pPr>
      <w:r w:rsidRPr="00EC0C75">
        <w:rPr>
          <w:rFonts w:ascii="Marianne" w:eastAsia="Times New Roman" w:hAnsi="Marianne"/>
          <w:sz w:val="20"/>
          <w:szCs w:val="20"/>
        </w:rPr>
        <w:t>La qualité de la communication.</w:t>
      </w:r>
    </w:p>
    <w:p w14:paraId="167318DA" w14:textId="5815F329" w:rsidR="0033411F" w:rsidRPr="00EC0C75" w:rsidRDefault="0033411F" w:rsidP="009274A0">
      <w:pPr>
        <w:rPr>
          <w:rFonts w:ascii="Marianne" w:hAnsi="Marianne"/>
          <w:b/>
          <w:bCs/>
          <w:sz w:val="20"/>
          <w:szCs w:val="20"/>
        </w:rPr>
      </w:pPr>
      <w:r w:rsidRPr="00EC0C75">
        <w:rPr>
          <w:rFonts w:ascii="Marianne" w:hAnsi="Marianne"/>
          <w:b/>
          <w:bCs/>
          <w:sz w:val="20"/>
          <w:szCs w:val="20"/>
        </w:rPr>
        <w:t>Modalités d'évaluation</w:t>
      </w:r>
    </w:p>
    <w:p w14:paraId="588D1BC4" w14:textId="77777777" w:rsidR="0033411F" w:rsidRPr="00EC0C75" w:rsidRDefault="0033411F" w:rsidP="0033411F">
      <w:pPr>
        <w:rPr>
          <w:rFonts w:ascii="Marianne" w:hAnsi="Marianne"/>
          <w:sz w:val="20"/>
          <w:szCs w:val="20"/>
        </w:rPr>
      </w:pPr>
    </w:p>
    <w:p w14:paraId="386F0D5D" w14:textId="77777777" w:rsidR="0033411F" w:rsidRPr="00EC0C75" w:rsidRDefault="0033411F" w:rsidP="0033411F">
      <w:pPr>
        <w:ind w:left="425"/>
        <w:jc w:val="both"/>
        <w:rPr>
          <w:rFonts w:ascii="Marianne" w:hAnsi="Marianne"/>
          <w:sz w:val="20"/>
          <w:szCs w:val="20"/>
        </w:rPr>
      </w:pPr>
      <w:r w:rsidRPr="00EC0C75">
        <w:rPr>
          <w:rFonts w:ascii="Marianne" w:eastAsia="Times New Roman" w:hAnsi="Marianne"/>
          <w:sz w:val="20"/>
          <w:szCs w:val="20"/>
          <w:u w:val="single"/>
        </w:rPr>
        <w:t>Contrôle en cours de formation :</w:t>
      </w:r>
      <w:r w:rsidRPr="00EC0C75">
        <w:rPr>
          <w:rFonts w:ascii="Marianne" w:eastAsia="Times New Roman" w:hAnsi="Marianne"/>
          <w:sz w:val="20"/>
          <w:szCs w:val="20"/>
        </w:rPr>
        <w:t xml:space="preserve"> Il s'agit d'une situation d'évaluation orale d'une durée de vingt minutes qui prend la forme d'un exposé (dix minutes) puis d'un entretien avec la commission d'évaluation (dix minutes).</w:t>
      </w:r>
    </w:p>
    <w:p w14:paraId="1760767D" w14:textId="4DD65608" w:rsidR="0033411F" w:rsidRPr="00EC0C75" w:rsidRDefault="0033411F" w:rsidP="00932F1D">
      <w:pPr>
        <w:ind w:left="425" w:right="-114"/>
        <w:jc w:val="both"/>
        <w:rPr>
          <w:rFonts w:ascii="Marianne" w:hAnsi="Marianne"/>
          <w:sz w:val="20"/>
          <w:szCs w:val="20"/>
        </w:rPr>
      </w:pPr>
      <w:r w:rsidRPr="00EC0C75">
        <w:rPr>
          <w:rFonts w:ascii="Marianne" w:eastAsia="Times New Roman" w:hAnsi="Marianne"/>
          <w:sz w:val="20"/>
          <w:szCs w:val="20"/>
        </w:rPr>
        <w:t xml:space="preserve">Cette épreuve prend appui sur une fiche d'engagement étudiant, servant de support d'évaluation au jury, présentant une ou plusieurs activités conduites par le candidat. En l'absence de cette fiche, l'épreuve ne peut pas se dérouler. Les modalités de mise en œuvre (renseignement de la fiche, grille d'évaluation du jury, etc.) sont précisées en </w:t>
      </w:r>
      <w:r w:rsidR="001664AD" w:rsidRPr="00EC0C75">
        <w:rPr>
          <w:rFonts w:ascii="Marianne" w:eastAsia="Times New Roman" w:hAnsi="Marianne"/>
          <w:b/>
          <w:sz w:val="20"/>
          <w:szCs w:val="20"/>
        </w:rPr>
        <w:t xml:space="preserve">annexe </w:t>
      </w:r>
      <w:r w:rsidR="0033426C" w:rsidRPr="00EC0C75">
        <w:rPr>
          <w:rFonts w:ascii="Marianne" w:eastAsia="Times New Roman" w:hAnsi="Marianne"/>
          <w:b/>
          <w:sz w:val="20"/>
          <w:szCs w:val="20"/>
        </w:rPr>
        <w:t>4</w:t>
      </w:r>
      <w:r w:rsidRPr="00EC0C75">
        <w:rPr>
          <w:rFonts w:ascii="Marianne" w:eastAsia="Times New Roman" w:hAnsi="Marianne"/>
          <w:b/>
          <w:sz w:val="20"/>
          <w:szCs w:val="20"/>
        </w:rPr>
        <w:t>.</w:t>
      </w:r>
    </w:p>
    <w:p w14:paraId="6AAE5ABF" w14:textId="77777777" w:rsidR="0033411F" w:rsidRPr="00EC0C75" w:rsidRDefault="0033411F" w:rsidP="0033411F">
      <w:pPr>
        <w:ind w:left="425"/>
        <w:jc w:val="both"/>
        <w:rPr>
          <w:rFonts w:ascii="Marianne" w:eastAsia="Times New Roman" w:hAnsi="Marianne"/>
          <w:sz w:val="20"/>
          <w:szCs w:val="20"/>
        </w:rPr>
      </w:pPr>
    </w:p>
    <w:p w14:paraId="3DDC3A36" w14:textId="77777777" w:rsidR="0033411F" w:rsidRPr="00EC0C75" w:rsidRDefault="0033411F" w:rsidP="0033411F">
      <w:pPr>
        <w:ind w:left="426"/>
        <w:jc w:val="both"/>
        <w:rPr>
          <w:rFonts w:ascii="Marianne" w:hAnsi="Marianne"/>
          <w:sz w:val="20"/>
          <w:szCs w:val="20"/>
        </w:rPr>
      </w:pPr>
      <w:r w:rsidRPr="00EC0C75">
        <w:rPr>
          <w:rFonts w:ascii="Marianne" w:eastAsia="Times New Roman" w:hAnsi="Marianne"/>
          <w:sz w:val="20"/>
          <w:szCs w:val="20"/>
        </w:rPr>
        <w:t>L'exposé doit intégrer :</w:t>
      </w:r>
    </w:p>
    <w:p w14:paraId="44B207E1" w14:textId="77777777" w:rsidR="0033411F" w:rsidRPr="00EC0C75" w:rsidRDefault="0033411F" w:rsidP="0033411F">
      <w:pPr>
        <w:widowControl/>
        <w:numPr>
          <w:ilvl w:val="0"/>
          <w:numId w:val="8"/>
        </w:numPr>
        <w:suppressAutoHyphens/>
        <w:autoSpaceDE/>
        <w:autoSpaceDN/>
        <w:ind w:left="993"/>
        <w:jc w:val="both"/>
        <w:rPr>
          <w:rFonts w:ascii="Marianne" w:hAnsi="Marianne"/>
          <w:sz w:val="20"/>
          <w:szCs w:val="20"/>
        </w:rPr>
      </w:pPr>
      <w:proofErr w:type="gramStart"/>
      <w:r w:rsidRPr="00EC0C75">
        <w:rPr>
          <w:rFonts w:ascii="Marianne" w:eastAsia="Times New Roman" w:hAnsi="Marianne"/>
          <w:sz w:val="20"/>
          <w:szCs w:val="20"/>
        </w:rPr>
        <w:t>la</w:t>
      </w:r>
      <w:proofErr w:type="gramEnd"/>
      <w:r w:rsidRPr="00EC0C75">
        <w:rPr>
          <w:rFonts w:ascii="Marianne" w:eastAsia="Times New Roman" w:hAnsi="Marianne"/>
          <w:sz w:val="20"/>
          <w:szCs w:val="20"/>
        </w:rPr>
        <w:t xml:space="preserve"> présentation du contexte, ;</w:t>
      </w:r>
    </w:p>
    <w:p w14:paraId="7CE5098B" w14:textId="77777777" w:rsidR="0033411F" w:rsidRPr="00EC0C75" w:rsidRDefault="0033411F" w:rsidP="0033411F">
      <w:pPr>
        <w:widowControl/>
        <w:numPr>
          <w:ilvl w:val="0"/>
          <w:numId w:val="8"/>
        </w:numPr>
        <w:suppressAutoHyphens/>
        <w:autoSpaceDE/>
        <w:autoSpaceDN/>
        <w:ind w:left="993"/>
        <w:jc w:val="both"/>
        <w:rPr>
          <w:rFonts w:ascii="Marianne" w:hAnsi="Marianne"/>
          <w:sz w:val="20"/>
          <w:szCs w:val="20"/>
        </w:rPr>
      </w:pPr>
      <w:proofErr w:type="gramStart"/>
      <w:r w:rsidRPr="00EC0C75">
        <w:rPr>
          <w:rFonts w:ascii="Marianne" w:eastAsia="Times New Roman" w:hAnsi="Marianne"/>
          <w:sz w:val="20"/>
          <w:szCs w:val="20"/>
        </w:rPr>
        <w:t>la</w:t>
      </w:r>
      <w:proofErr w:type="gramEnd"/>
      <w:r w:rsidRPr="00EC0C75">
        <w:rPr>
          <w:rFonts w:ascii="Marianne" w:eastAsia="Times New Roman" w:hAnsi="Marianne"/>
          <w:sz w:val="20"/>
          <w:szCs w:val="20"/>
        </w:rPr>
        <w:t xml:space="preserve"> description et l'analyse de ou des activités,</w:t>
      </w:r>
    </w:p>
    <w:p w14:paraId="79AC0C48" w14:textId="77777777" w:rsidR="0033411F" w:rsidRPr="00EC0C75" w:rsidRDefault="0033411F" w:rsidP="0033411F">
      <w:pPr>
        <w:widowControl/>
        <w:numPr>
          <w:ilvl w:val="0"/>
          <w:numId w:val="8"/>
        </w:numPr>
        <w:suppressAutoHyphens/>
        <w:autoSpaceDE/>
        <w:autoSpaceDN/>
        <w:ind w:left="993"/>
        <w:jc w:val="both"/>
        <w:rPr>
          <w:rFonts w:ascii="Marianne" w:hAnsi="Marianne"/>
          <w:sz w:val="20"/>
          <w:szCs w:val="20"/>
        </w:rPr>
      </w:pPr>
      <w:proofErr w:type="gramStart"/>
      <w:r w:rsidRPr="00EC0C75">
        <w:rPr>
          <w:rFonts w:ascii="Marianne" w:eastAsia="Times New Roman" w:hAnsi="Marianne"/>
          <w:sz w:val="20"/>
          <w:szCs w:val="20"/>
        </w:rPr>
        <w:t>la</w:t>
      </w:r>
      <w:proofErr w:type="gramEnd"/>
      <w:r w:rsidRPr="00EC0C75">
        <w:rPr>
          <w:rFonts w:ascii="Marianne" w:eastAsia="Times New Roman" w:hAnsi="Marianne"/>
          <w:sz w:val="20"/>
          <w:szCs w:val="20"/>
        </w:rPr>
        <w:t xml:space="preserve"> présentation des démarches et des outils,</w:t>
      </w:r>
    </w:p>
    <w:p w14:paraId="586030D9" w14:textId="77777777" w:rsidR="0033411F" w:rsidRPr="00EC0C75" w:rsidRDefault="0033411F" w:rsidP="0033411F">
      <w:pPr>
        <w:widowControl/>
        <w:numPr>
          <w:ilvl w:val="0"/>
          <w:numId w:val="8"/>
        </w:numPr>
        <w:suppressAutoHyphens/>
        <w:autoSpaceDE/>
        <w:autoSpaceDN/>
        <w:ind w:left="993"/>
        <w:jc w:val="both"/>
        <w:rPr>
          <w:rFonts w:ascii="Marianne" w:hAnsi="Marianne"/>
          <w:sz w:val="20"/>
          <w:szCs w:val="20"/>
        </w:rPr>
      </w:pPr>
      <w:proofErr w:type="gramStart"/>
      <w:r w:rsidRPr="00EC0C75">
        <w:rPr>
          <w:rFonts w:ascii="Marianne" w:eastAsia="Times New Roman" w:hAnsi="Marianne"/>
          <w:sz w:val="20"/>
          <w:szCs w:val="20"/>
        </w:rPr>
        <w:t>le</w:t>
      </w:r>
      <w:proofErr w:type="gramEnd"/>
      <w:r w:rsidRPr="00EC0C75">
        <w:rPr>
          <w:rFonts w:ascii="Marianne" w:eastAsia="Times New Roman" w:hAnsi="Marianne"/>
          <w:sz w:val="20"/>
          <w:szCs w:val="20"/>
        </w:rPr>
        <w:t xml:space="preserve"> bilan de ou des activités,</w:t>
      </w:r>
    </w:p>
    <w:p w14:paraId="7D3ED70F" w14:textId="77777777" w:rsidR="0033411F" w:rsidRPr="00EC0C75" w:rsidRDefault="0033411F" w:rsidP="0033411F">
      <w:pPr>
        <w:widowControl/>
        <w:numPr>
          <w:ilvl w:val="0"/>
          <w:numId w:val="8"/>
        </w:numPr>
        <w:suppressAutoHyphens/>
        <w:autoSpaceDE/>
        <w:autoSpaceDN/>
        <w:ind w:left="993"/>
        <w:jc w:val="both"/>
        <w:rPr>
          <w:rFonts w:ascii="Marianne" w:hAnsi="Marianne"/>
          <w:sz w:val="20"/>
          <w:szCs w:val="20"/>
        </w:rPr>
      </w:pPr>
      <w:proofErr w:type="gramStart"/>
      <w:r w:rsidRPr="00EC0C75">
        <w:rPr>
          <w:rFonts w:ascii="Marianne" w:eastAsia="Times New Roman" w:hAnsi="Marianne"/>
          <w:sz w:val="20"/>
          <w:szCs w:val="20"/>
        </w:rPr>
        <w:t>le</w:t>
      </w:r>
      <w:proofErr w:type="gramEnd"/>
      <w:r w:rsidRPr="00EC0C75">
        <w:rPr>
          <w:rFonts w:ascii="Marianne" w:eastAsia="Times New Roman" w:hAnsi="Marianne"/>
          <w:sz w:val="20"/>
          <w:szCs w:val="20"/>
        </w:rPr>
        <w:t xml:space="preserve"> bilan des compétences acquises.</w:t>
      </w:r>
    </w:p>
    <w:p w14:paraId="6ECD5FAB" w14:textId="77777777" w:rsidR="0033411F" w:rsidRPr="00EC0C75" w:rsidRDefault="0033411F" w:rsidP="0033411F">
      <w:pPr>
        <w:ind w:left="425"/>
        <w:jc w:val="both"/>
        <w:rPr>
          <w:rFonts w:ascii="Marianne" w:eastAsia="Times New Roman" w:hAnsi="Marianne"/>
          <w:sz w:val="20"/>
          <w:szCs w:val="20"/>
        </w:rPr>
      </w:pPr>
    </w:p>
    <w:p w14:paraId="57DC21D3" w14:textId="1307CC4B" w:rsidR="0033411F" w:rsidRPr="00EC0C75" w:rsidRDefault="0033411F" w:rsidP="0033411F">
      <w:pPr>
        <w:ind w:left="425"/>
        <w:jc w:val="both"/>
        <w:rPr>
          <w:rFonts w:ascii="Marianne" w:hAnsi="Marianne"/>
          <w:sz w:val="20"/>
          <w:szCs w:val="20"/>
        </w:rPr>
      </w:pPr>
      <w:r w:rsidRPr="00EC0C75">
        <w:rPr>
          <w:rFonts w:ascii="Marianne" w:eastAsia="Times New Roman" w:hAnsi="Marianne"/>
          <w:sz w:val="20"/>
          <w:szCs w:val="20"/>
        </w:rPr>
        <w:t xml:space="preserve">La composition de la commission d'évaluation est la même que celle de l'épreuve obligatoire mentionnée à l'annexe </w:t>
      </w:r>
      <w:r w:rsidR="0033426C" w:rsidRPr="00EC0C75">
        <w:rPr>
          <w:rFonts w:ascii="Marianne" w:eastAsia="Times New Roman" w:hAnsi="Marianne"/>
          <w:sz w:val="20"/>
          <w:szCs w:val="20"/>
        </w:rPr>
        <w:t>2</w:t>
      </w:r>
      <w:r w:rsidRPr="00EC0C75">
        <w:rPr>
          <w:rFonts w:ascii="Marianne" w:eastAsia="Times New Roman" w:hAnsi="Marianne"/>
          <w:sz w:val="20"/>
          <w:szCs w:val="20"/>
        </w:rPr>
        <w:t xml:space="preserve"> du présent arrêté.</w:t>
      </w:r>
    </w:p>
    <w:p w14:paraId="330A7B7D" w14:textId="77777777" w:rsidR="0033411F" w:rsidRPr="00EC0C75" w:rsidRDefault="0033411F" w:rsidP="0033411F">
      <w:pPr>
        <w:ind w:left="425"/>
        <w:jc w:val="both"/>
        <w:rPr>
          <w:rFonts w:ascii="Marianne" w:eastAsia="Times New Roman" w:hAnsi="Marianne"/>
          <w:sz w:val="20"/>
          <w:szCs w:val="20"/>
        </w:rPr>
      </w:pPr>
    </w:p>
    <w:p w14:paraId="34302A1A" w14:textId="77777777" w:rsidR="0033411F" w:rsidRPr="00EC0C75" w:rsidRDefault="0033411F" w:rsidP="0033411F">
      <w:pPr>
        <w:ind w:left="425"/>
        <w:jc w:val="both"/>
        <w:rPr>
          <w:rFonts w:ascii="Marianne" w:hAnsi="Marianne"/>
          <w:sz w:val="20"/>
          <w:szCs w:val="20"/>
        </w:rPr>
      </w:pPr>
      <w:r w:rsidRPr="00EC0C75">
        <w:rPr>
          <w:rFonts w:ascii="Marianne" w:eastAsia="Times New Roman" w:hAnsi="Marianne"/>
          <w:sz w:val="20"/>
          <w:szCs w:val="20"/>
          <w:u w:val="single"/>
        </w:rPr>
        <w:t>Forme ponctuelle :</w:t>
      </w:r>
      <w:r w:rsidRPr="00EC0C75">
        <w:rPr>
          <w:rFonts w:ascii="Marianne" w:eastAsia="Times New Roman" w:hAnsi="Marianne"/>
          <w:sz w:val="20"/>
          <w:szCs w:val="20"/>
        </w:rPr>
        <w:t xml:space="preserve"> Il s'agit d'une situation d'évaluation orale d'une durée de 20 minutes qui prend la forme d'un exposé (dix minutes) puis d'un entretien avec la commission d'évaluation (dix minutes).</w:t>
      </w:r>
    </w:p>
    <w:p w14:paraId="36CBEA0F" w14:textId="719716AA" w:rsidR="0033411F" w:rsidRPr="00EC0C75" w:rsidRDefault="0033411F" w:rsidP="0033411F">
      <w:pPr>
        <w:ind w:left="425"/>
        <w:jc w:val="both"/>
        <w:rPr>
          <w:rFonts w:ascii="Marianne" w:hAnsi="Marianne"/>
          <w:sz w:val="20"/>
          <w:szCs w:val="20"/>
        </w:rPr>
      </w:pPr>
      <w:r w:rsidRPr="00EC0C75">
        <w:rPr>
          <w:rFonts w:ascii="Marianne" w:eastAsia="Times New Roman" w:hAnsi="Marianne"/>
          <w:sz w:val="20"/>
          <w:szCs w:val="20"/>
        </w:rPr>
        <w:t xml:space="preserve">Cette épreuve prend appui sur une fiche d'engagement étudiant servant de support d'évaluation au jury, présentant une ou plusieurs activités conduites par le candidat ou la candidate. En l'absence de cette fiche, l'épreuve ne peut pas se dérouler. Les modalités de mise en œuvre (renseignement de la fiche, grille d'évaluation du jury, etc.) sont précisées en </w:t>
      </w:r>
      <w:r w:rsidR="00F03625" w:rsidRPr="00EC0C75">
        <w:rPr>
          <w:rFonts w:ascii="Marianne" w:eastAsia="Times New Roman" w:hAnsi="Marianne"/>
          <w:b/>
          <w:sz w:val="20"/>
          <w:szCs w:val="20"/>
        </w:rPr>
        <w:t>a</w:t>
      </w:r>
      <w:r w:rsidRPr="00EC0C75">
        <w:rPr>
          <w:rFonts w:ascii="Marianne" w:eastAsia="Times New Roman" w:hAnsi="Marianne"/>
          <w:b/>
          <w:sz w:val="20"/>
          <w:szCs w:val="20"/>
        </w:rPr>
        <w:t xml:space="preserve">nnexe </w:t>
      </w:r>
      <w:r w:rsidR="0033426C" w:rsidRPr="00EC0C75">
        <w:rPr>
          <w:rFonts w:ascii="Marianne" w:eastAsia="Times New Roman" w:hAnsi="Marianne"/>
          <w:b/>
          <w:sz w:val="20"/>
          <w:szCs w:val="20"/>
        </w:rPr>
        <w:t>4</w:t>
      </w:r>
      <w:r w:rsidRPr="00EC0C75">
        <w:rPr>
          <w:rFonts w:ascii="Marianne" w:eastAsia="Times New Roman" w:hAnsi="Marianne"/>
          <w:sz w:val="20"/>
          <w:szCs w:val="20"/>
        </w:rPr>
        <w:t>.</w:t>
      </w:r>
    </w:p>
    <w:p w14:paraId="47DF0748" w14:textId="525371DF" w:rsidR="0033411F" w:rsidRPr="00EC0C75" w:rsidRDefault="0033411F" w:rsidP="0033411F">
      <w:pPr>
        <w:ind w:left="425"/>
        <w:jc w:val="both"/>
        <w:rPr>
          <w:rFonts w:ascii="Marianne" w:hAnsi="Marianne"/>
          <w:sz w:val="20"/>
          <w:szCs w:val="20"/>
        </w:rPr>
      </w:pPr>
      <w:r w:rsidRPr="00EC0C75">
        <w:rPr>
          <w:rFonts w:ascii="Marianne" w:eastAsia="Times New Roman" w:hAnsi="Marianne"/>
          <w:sz w:val="20"/>
          <w:szCs w:val="20"/>
        </w:rPr>
        <w:t xml:space="preserve">Un document de communication (diaporama : </w:t>
      </w:r>
      <w:r w:rsidR="00F03625" w:rsidRPr="00EC0C75">
        <w:rPr>
          <w:rFonts w:ascii="Marianne" w:eastAsia="Times New Roman" w:hAnsi="Marianne"/>
          <w:sz w:val="20"/>
          <w:szCs w:val="20"/>
        </w:rPr>
        <w:t>a</w:t>
      </w:r>
      <w:r w:rsidRPr="00EC0C75">
        <w:rPr>
          <w:rFonts w:ascii="Marianne" w:eastAsia="Times New Roman" w:hAnsi="Marianne"/>
          <w:sz w:val="20"/>
          <w:szCs w:val="20"/>
        </w:rPr>
        <w:t xml:space="preserve">nnexe </w:t>
      </w:r>
      <w:r w:rsidR="0033426C" w:rsidRPr="00EC0C75">
        <w:rPr>
          <w:rFonts w:ascii="Marianne" w:eastAsia="Times New Roman" w:hAnsi="Marianne"/>
          <w:sz w:val="20"/>
          <w:szCs w:val="20"/>
        </w:rPr>
        <w:t>5</w:t>
      </w:r>
      <w:r w:rsidRPr="00EC0C75">
        <w:rPr>
          <w:rFonts w:ascii="Marianne" w:eastAsia="Times New Roman" w:hAnsi="Marianne"/>
          <w:sz w:val="20"/>
          <w:szCs w:val="20"/>
        </w:rPr>
        <w:t>) joint à cette circulaire à l’attention des équipes pédagogiques du centre d’examen complète ces informations.</w:t>
      </w:r>
    </w:p>
    <w:p w14:paraId="52273A15" w14:textId="77777777" w:rsidR="0033411F" w:rsidRPr="00EC0C75" w:rsidRDefault="0033411F" w:rsidP="0033411F">
      <w:pPr>
        <w:ind w:left="425"/>
        <w:jc w:val="both"/>
        <w:rPr>
          <w:rFonts w:ascii="Marianne" w:hAnsi="Marianne"/>
          <w:sz w:val="20"/>
          <w:szCs w:val="20"/>
        </w:rPr>
      </w:pPr>
      <w:r w:rsidRPr="00EC0C75">
        <w:rPr>
          <w:rFonts w:ascii="Marianne" w:eastAsia="Times New Roman" w:hAnsi="Marianne"/>
          <w:sz w:val="20"/>
          <w:szCs w:val="20"/>
        </w:rPr>
        <w:t>L'exposé doit intégrer :</w:t>
      </w:r>
    </w:p>
    <w:p w14:paraId="45EC2B2B" w14:textId="77777777" w:rsidR="0033411F" w:rsidRPr="00EC0C75" w:rsidRDefault="0033411F" w:rsidP="0033411F">
      <w:pPr>
        <w:widowControl/>
        <w:numPr>
          <w:ilvl w:val="0"/>
          <w:numId w:val="9"/>
        </w:numPr>
        <w:suppressAutoHyphens/>
        <w:autoSpaceDE/>
        <w:autoSpaceDN/>
        <w:ind w:left="1134"/>
        <w:jc w:val="both"/>
        <w:rPr>
          <w:rFonts w:ascii="Marianne" w:hAnsi="Marianne"/>
          <w:sz w:val="20"/>
          <w:szCs w:val="20"/>
        </w:rPr>
      </w:pPr>
      <w:r w:rsidRPr="00EC0C75">
        <w:rPr>
          <w:rFonts w:ascii="Marianne" w:eastAsia="Times New Roman" w:hAnsi="Marianne"/>
          <w:sz w:val="20"/>
          <w:szCs w:val="20"/>
        </w:rPr>
        <w:t>La présentation du contexte,</w:t>
      </w:r>
    </w:p>
    <w:p w14:paraId="1040EDE9" w14:textId="77777777" w:rsidR="0033411F" w:rsidRPr="00EC0C75" w:rsidRDefault="0033411F" w:rsidP="0033411F">
      <w:pPr>
        <w:widowControl/>
        <w:numPr>
          <w:ilvl w:val="0"/>
          <w:numId w:val="9"/>
        </w:numPr>
        <w:suppressAutoHyphens/>
        <w:autoSpaceDE/>
        <w:autoSpaceDN/>
        <w:ind w:left="1134"/>
        <w:jc w:val="both"/>
        <w:rPr>
          <w:rFonts w:ascii="Marianne" w:hAnsi="Marianne"/>
          <w:sz w:val="20"/>
          <w:szCs w:val="20"/>
        </w:rPr>
      </w:pPr>
      <w:r w:rsidRPr="00EC0C75">
        <w:rPr>
          <w:rFonts w:ascii="Marianne" w:eastAsia="Times New Roman" w:hAnsi="Marianne"/>
          <w:sz w:val="20"/>
          <w:szCs w:val="20"/>
        </w:rPr>
        <w:t>La description et l'analyse de ou des activités,</w:t>
      </w:r>
    </w:p>
    <w:p w14:paraId="25F3BC98" w14:textId="77777777" w:rsidR="0033411F" w:rsidRPr="00EC0C75" w:rsidRDefault="0033411F" w:rsidP="0033411F">
      <w:pPr>
        <w:widowControl/>
        <w:numPr>
          <w:ilvl w:val="0"/>
          <w:numId w:val="9"/>
        </w:numPr>
        <w:suppressAutoHyphens/>
        <w:autoSpaceDE/>
        <w:autoSpaceDN/>
        <w:ind w:left="1134"/>
        <w:jc w:val="both"/>
        <w:rPr>
          <w:rFonts w:ascii="Marianne" w:hAnsi="Marianne"/>
          <w:sz w:val="20"/>
          <w:szCs w:val="20"/>
        </w:rPr>
      </w:pPr>
      <w:r w:rsidRPr="00EC0C75">
        <w:rPr>
          <w:rFonts w:ascii="Marianne" w:eastAsia="Times New Roman" w:hAnsi="Marianne"/>
          <w:sz w:val="20"/>
          <w:szCs w:val="20"/>
        </w:rPr>
        <w:t>La présentation des démarches et des outils,</w:t>
      </w:r>
    </w:p>
    <w:p w14:paraId="1296C87F" w14:textId="77777777" w:rsidR="0033411F" w:rsidRPr="00EC0C75" w:rsidRDefault="0033411F" w:rsidP="0033411F">
      <w:pPr>
        <w:widowControl/>
        <w:numPr>
          <w:ilvl w:val="0"/>
          <w:numId w:val="9"/>
        </w:numPr>
        <w:suppressAutoHyphens/>
        <w:autoSpaceDE/>
        <w:autoSpaceDN/>
        <w:ind w:left="1134"/>
        <w:jc w:val="both"/>
        <w:rPr>
          <w:rFonts w:ascii="Marianne" w:hAnsi="Marianne"/>
          <w:sz w:val="20"/>
          <w:szCs w:val="20"/>
        </w:rPr>
      </w:pPr>
      <w:r w:rsidRPr="00EC0C75">
        <w:rPr>
          <w:rFonts w:ascii="Marianne" w:eastAsia="Times New Roman" w:hAnsi="Marianne"/>
          <w:sz w:val="20"/>
          <w:szCs w:val="20"/>
        </w:rPr>
        <w:t>Le bilan de ou des activités,</w:t>
      </w:r>
    </w:p>
    <w:p w14:paraId="3D96693C" w14:textId="77777777" w:rsidR="0033411F" w:rsidRPr="00EC0C75" w:rsidRDefault="0033411F" w:rsidP="0033411F">
      <w:pPr>
        <w:widowControl/>
        <w:numPr>
          <w:ilvl w:val="0"/>
          <w:numId w:val="9"/>
        </w:numPr>
        <w:suppressAutoHyphens/>
        <w:autoSpaceDE/>
        <w:autoSpaceDN/>
        <w:ind w:left="1134"/>
        <w:jc w:val="both"/>
        <w:rPr>
          <w:rFonts w:ascii="Marianne" w:hAnsi="Marianne"/>
          <w:sz w:val="20"/>
          <w:szCs w:val="20"/>
        </w:rPr>
      </w:pPr>
      <w:r w:rsidRPr="00EC0C75">
        <w:rPr>
          <w:rFonts w:ascii="Marianne" w:eastAsia="Times New Roman" w:hAnsi="Marianne"/>
          <w:sz w:val="20"/>
          <w:szCs w:val="20"/>
        </w:rPr>
        <w:t>Le bilan des compétences acquises.</w:t>
      </w:r>
    </w:p>
    <w:p w14:paraId="4E4FE602" w14:textId="77777777" w:rsidR="0033411F" w:rsidRPr="00EC0C75" w:rsidRDefault="0033411F" w:rsidP="0033411F">
      <w:pPr>
        <w:ind w:left="425"/>
        <w:jc w:val="both"/>
        <w:rPr>
          <w:rFonts w:ascii="Marianne" w:eastAsia="Times New Roman" w:hAnsi="Marianne"/>
          <w:sz w:val="20"/>
          <w:szCs w:val="20"/>
        </w:rPr>
      </w:pPr>
    </w:p>
    <w:p w14:paraId="6A37B1F1" w14:textId="4543CD55" w:rsidR="00A00AF7" w:rsidRPr="00EC0C75" w:rsidRDefault="0033411F" w:rsidP="0033411F">
      <w:pPr>
        <w:ind w:left="425"/>
        <w:jc w:val="both"/>
        <w:rPr>
          <w:rFonts w:ascii="Marianne" w:hAnsi="Marianne"/>
          <w:b/>
          <w:sz w:val="20"/>
          <w:szCs w:val="20"/>
        </w:rPr>
      </w:pPr>
      <w:r w:rsidRPr="00EC0C75">
        <w:rPr>
          <w:rFonts w:ascii="Marianne" w:eastAsia="Times New Roman" w:hAnsi="Marianne"/>
          <w:sz w:val="20"/>
          <w:szCs w:val="20"/>
        </w:rPr>
        <w:t xml:space="preserve">La composition de la commission d'évaluation est la même que celle de l'épreuve obligatoire </w:t>
      </w:r>
      <w:r w:rsidRPr="00EC0C75">
        <w:rPr>
          <w:rFonts w:ascii="Marianne" w:hAnsi="Marianne"/>
          <w:b/>
          <w:sz w:val="20"/>
          <w:szCs w:val="20"/>
        </w:rPr>
        <w:t>E52 Suivi de chantier.</w:t>
      </w:r>
    </w:p>
    <w:p w14:paraId="55291E2E" w14:textId="7E120A07" w:rsidR="00B8239C" w:rsidRPr="00EC0C75" w:rsidRDefault="00B8239C">
      <w:pPr>
        <w:widowControl/>
        <w:autoSpaceDE/>
        <w:autoSpaceDN/>
        <w:spacing w:after="160" w:line="259" w:lineRule="auto"/>
        <w:rPr>
          <w:rFonts w:ascii="Marianne" w:hAnsi="Marianne"/>
          <w:b/>
          <w:sz w:val="20"/>
          <w:szCs w:val="20"/>
        </w:rPr>
      </w:pPr>
      <w:r w:rsidRPr="00EC0C75">
        <w:rPr>
          <w:rFonts w:ascii="Marianne" w:hAnsi="Marianne"/>
          <w:b/>
          <w:sz w:val="20"/>
          <w:szCs w:val="20"/>
        </w:rPr>
        <w:br w:type="page"/>
      </w:r>
    </w:p>
    <w:p w14:paraId="3EB372D5" w14:textId="46183A87" w:rsidR="00F65295" w:rsidRPr="00EC0C75" w:rsidRDefault="00F65295" w:rsidP="00F65295">
      <w:pPr>
        <w:pBdr>
          <w:top w:val="single" w:sz="4" w:space="1" w:color="000000"/>
          <w:left w:val="single" w:sz="4" w:space="4" w:color="000000"/>
          <w:bottom w:val="single" w:sz="4" w:space="1" w:color="000000"/>
          <w:right w:val="single" w:sz="4" w:space="4" w:color="000000"/>
        </w:pBdr>
        <w:tabs>
          <w:tab w:val="right" w:pos="993"/>
        </w:tabs>
        <w:ind w:right="55"/>
        <w:rPr>
          <w:rFonts w:ascii="Marianne" w:hAnsi="Marianne"/>
          <w:sz w:val="20"/>
          <w:szCs w:val="20"/>
        </w:rPr>
      </w:pPr>
      <w:r w:rsidRPr="00EC0C75">
        <w:rPr>
          <w:rFonts w:ascii="Marianne" w:hAnsi="Marianne"/>
          <w:b/>
          <w:smallCaps/>
          <w:sz w:val="20"/>
          <w:szCs w:val="20"/>
        </w:rPr>
        <w:lastRenderedPageBreak/>
        <w:t>CERTIFICATION PIX</w:t>
      </w:r>
    </w:p>
    <w:p w14:paraId="4DBE1492" w14:textId="77777777" w:rsidR="00C81F0C" w:rsidRPr="00EC0C75" w:rsidRDefault="00C81F0C" w:rsidP="00F65295">
      <w:pPr>
        <w:ind w:left="425"/>
        <w:jc w:val="both"/>
        <w:rPr>
          <w:rFonts w:ascii="Marianne" w:eastAsia="Times New Roman" w:hAnsi="Marianne"/>
          <w:sz w:val="20"/>
          <w:szCs w:val="20"/>
        </w:rPr>
      </w:pPr>
    </w:p>
    <w:p w14:paraId="0AF3C1EA" w14:textId="435C872E" w:rsidR="00F65295" w:rsidRPr="00EC0C75" w:rsidRDefault="00F65295" w:rsidP="00F65295">
      <w:pPr>
        <w:ind w:left="425"/>
        <w:jc w:val="both"/>
        <w:rPr>
          <w:rFonts w:ascii="Marianne" w:eastAsia="Times New Roman" w:hAnsi="Marianne"/>
          <w:sz w:val="20"/>
          <w:szCs w:val="20"/>
        </w:rPr>
      </w:pPr>
      <w:r w:rsidRPr="00EC0C75">
        <w:rPr>
          <w:rFonts w:ascii="Marianne" w:eastAsia="Times New Roman" w:hAnsi="Marianne"/>
          <w:sz w:val="20"/>
          <w:szCs w:val="20"/>
        </w:rPr>
        <w:t xml:space="preserve">La certification des compétences numériques, délivrée par le groupement d’intérêt public PIX, est </w:t>
      </w:r>
      <w:r w:rsidR="00133889" w:rsidRPr="00EC0C75">
        <w:rPr>
          <w:rFonts w:ascii="Marianne" w:eastAsia="Times New Roman" w:hAnsi="Marianne"/>
          <w:sz w:val="20"/>
          <w:szCs w:val="20"/>
        </w:rPr>
        <w:t xml:space="preserve">en vigueur </w:t>
      </w:r>
      <w:r w:rsidRPr="00EC0C75">
        <w:rPr>
          <w:rFonts w:ascii="Marianne" w:eastAsia="Times New Roman" w:hAnsi="Marianne"/>
          <w:sz w:val="20"/>
          <w:szCs w:val="20"/>
        </w:rPr>
        <w:t xml:space="preserve">dans l’enseignement scolaire public et privé sous contrat et dans l’enseignement supérieur. Elle a pour objet d’évaluer les compétences numériques acquises notamment par les étudiants inscrits en dernière année des formations dispensées en lycée public et privé sous contrat dont les sections de technicien supérieur. Cette certification est obligatoire pour les étudiants de BTS sous statut scolaire dans les établissements publics et privés sous contrat mais son obtention est sans incidence sur l’obtention du diplôme. </w:t>
      </w:r>
    </w:p>
    <w:p w14:paraId="4462D57F" w14:textId="77777777" w:rsidR="00F65295" w:rsidRPr="00EC0C75" w:rsidRDefault="00F65295" w:rsidP="00F65295">
      <w:pPr>
        <w:ind w:left="425"/>
        <w:jc w:val="both"/>
        <w:rPr>
          <w:rFonts w:ascii="Marianne" w:eastAsia="Times New Roman" w:hAnsi="Marianne"/>
          <w:sz w:val="20"/>
          <w:szCs w:val="20"/>
        </w:rPr>
      </w:pPr>
      <w:r w:rsidRPr="00EC0C75">
        <w:rPr>
          <w:rFonts w:ascii="Marianne" w:eastAsia="Times New Roman" w:hAnsi="Marianne"/>
          <w:sz w:val="20"/>
          <w:szCs w:val="20"/>
        </w:rPr>
        <w:t xml:space="preserve">L’arrêté du 30 août 2019 relatif à l’évaluation des compétences numériques acquises par les élèves des écoles, des collèges et des lycées publics et privés sous contrat, prévoit que « Le livret scolaire de l’élève porte la mention de la certification obtenue ». </w:t>
      </w:r>
    </w:p>
    <w:p w14:paraId="1BBE923D" w14:textId="187DA7A2" w:rsidR="00DB4513" w:rsidRPr="00EC0C75" w:rsidRDefault="00DB4513">
      <w:pPr>
        <w:widowControl/>
        <w:autoSpaceDE/>
        <w:autoSpaceDN/>
        <w:spacing w:after="160" w:line="259" w:lineRule="auto"/>
        <w:rPr>
          <w:rFonts w:ascii="Marianne" w:eastAsia="Times New Roman" w:hAnsi="Marianne"/>
          <w:sz w:val="20"/>
          <w:szCs w:val="20"/>
        </w:rPr>
      </w:pPr>
    </w:p>
    <w:p w14:paraId="10D3086F" w14:textId="13BB7FD8" w:rsidR="00A00AF7" w:rsidRPr="00EC0C75" w:rsidRDefault="00A00AF7" w:rsidP="00A00AF7">
      <w:pPr>
        <w:pBdr>
          <w:top w:val="single" w:sz="4" w:space="1" w:color="000000"/>
          <w:left w:val="single" w:sz="4" w:space="4" w:color="000000"/>
          <w:bottom w:val="single" w:sz="4" w:space="1" w:color="000000"/>
          <w:right w:val="single" w:sz="4" w:space="4" w:color="000000"/>
        </w:pBdr>
        <w:tabs>
          <w:tab w:val="right" w:pos="993"/>
        </w:tabs>
        <w:ind w:right="55"/>
        <w:rPr>
          <w:rFonts w:ascii="Marianne" w:hAnsi="Marianne"/>
          <w:b/>
          <w:bCs/>
          <w:sz w:val="20"/>
          <w:szCs w:val="20"/>
        </w:rPr>
      </w:pPr>
      <w:r w:rsidRPr="00EC0C75">
        <w:rPr>
          <w:rFonts w:ascii="Marianne" w:hAnsi="Marianne"/>
          <w:b/>
          <w:bCs/>
          <w:sz w:val="20"/>
          <w:szCs w:val="20"/>
        </w:rPr>
        <w:t>LIVRET SCOLAIRE</w:t>
      </w:r>
    </w:p>
    <w:p w14:paraId="0AF7509C" w14:textId="77777777" w:rsidR="00A00AF7" w:rsidRPr="00EC0C75" w:rsidRDefault="00A00AF7" w:rsidP="00A00AF7">
      <w:pPr>
        <w:ind w:left="425"/>
        <w:jc w:val="both"/>
        <w:rPr>
          <w:rFonts w:ascii="Marianne" w:eastAsia="Times New Roman" w:hAnsi="Marianne"/>
          <w:sz w:val="20"/>
          <w:szCs w:val="20"/>
        </w:rPr>
      </w:pPr>
    </w:p>
    <w:p w14:paraId="1EA5386A" w14:textId="0B85DF0F" w:rsidR="00F65295" w:rsidRPr="00F65295" w:rsidRDefault="00F65295" w:rsidP="00F65295">
      <w:pPr>
        <w:ind w:left="425"/>
        <w:jc w:val="both"/>
        <w:rPr>
          <w:rFonts w:ascii="Marianne" w:eastAsia="Times New Roman" w:hAnsi="Marianne"/>
          <w:sz w:val="20"/>
          <w:szCs w:val="20"/>
        </w:rPr>
      </w:pPr>
      <w:r w:rsidRPr="00EC0C75">
        <w:rPr>
          <w:rFonts w:ascii="Marianne" w:eastAsia="Times New Roman" w:hAnsi="Marianne"/>
          <w:sz w:val="20"/>
          <w:szCs w:val="20"/>
        </w:rPr>
        <w:t>Une version</w:t>
      </w:r>
      <w:r w:rsidR="00133889" w:rsidRPr="00EC0C75">
        <w:rPr>
          <w:rFonts w:ascii="Marianne" w:eastAsia="Times New Roman" w:hAnsi="Marianne"/>
          <w:sz w:val="20"/>
          <w:szCs w:val="20"/>
        </w:rPr>
        <w:t xml:space="preserve"> numérique</w:t>
      </w:r>
      <w:r w:rsidRPr="00EC0C75">
        <w:rPr>
          <w:rFonts w:ascii="Marianne" w:eastAsia="Times New Roman" w:hAnsi="Marianne"/>
          <w:sz w:val="20"/>
          <w:szCs w:val="20"/>
        </w:rPr>
        <w:t xml:space="preserve"> du livret scolaire est jointe à la circulaire nationale afin de répondre aux textes en vigueur.</w:t>
      </w:r>
    </w:p>
    <w:p w14:paraId="489C99F2" w14:textId="77777777" w:rsidR="00F65295" w:rsidRPr="009C1DE9" w:rsidRDefault="00F65295" w:rsidP="0033411F">
      <w:pPr>
        <w:rPr>
          <w:rFonts w:ascii="Marianne" w:hAnsi="Marianne"/>
        </w:rPr>
      </w:pPr>
    </w:p>
    <w:p w14:paraId="6B35BAB7" w14:textId="77777777" w:rsidR="00C81F0C" w:rsidRDefault="00C81F0C" w:rsidP="002E3F84">
      <w:pPr>
        <w:pStyle w:val="Normalcentr"/>
        <w:ind w:left="0" w:right="0" w:firstLine="1"/>
        <w:jc w:val="right"/>
        <w:rPr>
          <w:rFonts w:ascii="Marianne" w:hAnsi="Marianne"/>
          <w:b/>
          <w:sz w:val="20"/>
          <w:szCs w:val="20"/>
        </w:rPr>
      </w:pPr>
    </w:p>
    <w:p w14:paraId="00E61F96" w14:textId="77777777" w:rsidR="0007014B" w:rsidRPr="009C1DE9" w:rsidRDefault="0007014B" w:rsidP="002E3F84">
      <w:pPr>
        <w:pStyle w:val="Normalcentr"/>
        <w:ind w:left="0" w:right="0" w:firstLine="1"/>
        <w:jc w:val="right"/>
        <w:rPr>
          <w:rFonts w:ascii="Marianne" w:hAnsi="Marianne"/>
          <w:sz w:val="20"/>
          <w:szCs w:val="20"/>
        </w:rPr>
      </w:pPr>
    </w:p>
    <w:p w14:paraId="14828884" w14:textId="77777777" w:rsidR="000C1B56" w:rsidRPr="009C1DE9" w:rsidRDefault="000C1B56" w:rsidP="00446CFA">
      <w:pPr>
        <w:rPr>
          <w:rFonts w:ascii="Marianne" w:hAnsi="Marianne"/>
        </w:rPr>
      </w:pPr>
    </w:p>
    <w:sectPr w:rsidR="000C1B56" w:rsidRPr="009C1DE9" w:rsidSect="000E36EE">
      <w:headerReference w:type="even" r:id="rId12"/>
      <w:headerReference w:type="default" r:id="rId13"/>
      <w:footerReference w:type="even" r:id="rId14"/>
      <w:footerReference w:type="default" r:id="rId15"/>
      <w:headerReference w:type="first" r:id="rId16"/>
      <w:footerReference w:type="first" r:id="rId17"/>
      <w:type w:val="continuous"/>
      <w:pgSz w:w="11910" w:h="16840"/>
      <w:pgMar w:top="964" w:right="1137" w:bottom="964" w:left="964" w:header="720" w:footer="11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4A1F0" w14:textId="77777777" w:rsidR="00454B27" w:rsidRDefault="00454B27" w:rsidP="000C1B56">
      <w:r>
        <w:separator/>
      </w:r>
    </w:p>
  </w:endnote>
  <w:endnote w:type="continuationSeparator" w:id="0">
    <w:p w14:paraId="16495545" w14:textId="77777777" w:rsidR="00454B27" w:rsidRDefault="00454B27" w:rsidP="000C1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700276938"/>
      <w:docPartObj>
        <w:docPartGallery w:val="Page Numbers (Bottom of Page)"/>
        <w:docPartUnique/>
      </w:docPartObj>
    </w:sdtPr>
    <w:sdtEndPr>
      <w:rPr>
        <w:rStyle w:val="Numrodepage"/>
      </w:rPr>
    </w:sdtEndPr>
    <w:sdtContent>
      <w:p w14:paraId="3A00C845" w14:textId="77777777" w:rsidR="003E48C1" w:rsidRDefault="008C2D85" w:rsidP="00BF01E9">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B0FE2DF" w14:textId="77777777" w:rsidR="003E48C1" w:rsidRDefault="00C478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6267E" w14:textId="77777777" w:rsidR="003E48C1" w:rsidRPr="003D6149" w:rsidRDefault="008C2D85" w:rsidP="003D6149">
    <w:pPr>
      <w:pStyle w:val="PieddePage0"/>
      <w:spacing w:line="240" w:lineRule="auto"/>
      <w:rPr>
        <w:b/>
        <w:sz w:val="16"/>
        <w:szCs w:val="16"/>
      </w:rPr>
    </w:pPr>
    <w:r w:rsidRPr="003D6149">
      <w:rPr>
        <w:b/>
        <w:sz w:val="16"/>
        <w:szCs w:val="16"/>
      </w:rPr>
      <w:t>PJ</w:t>
    </w:r>
  </w:p>
  <w:p w14:paraId="46AEC26B" w14:textId="16558F62" w:rsidR="00CD70AA" w:rsidRPr="00CD70AA" w:rsidRDefault="00CD70AA" w:rsidP="00CD70AA">
    <w:pPr>
      <w:pStyle w:val="PieddePage0"/>
      <w:spacing w:line="240" w:lineRule="auto"/>
      <w:rPr>
        <w:b/>
        <w:sz w:val="16"/>
        <w:szCs w:val="16"/>
      </w:rPr>
    </w:pPr>
    <w:r w:rsidRPr="00CD70AA">
      <w:rPr>
        <w:b/>
        <w:sz w:val="16"/>
        <w:szCs w:val="16"/>
      </w:rPr>
      <w:t>Annexe 1 : groupements inter académiques</w:t>
    </w:r>
  </w:p>
  <w:p w14:paraId="396557EA" w14:textId="4E6E4BA9" w:rsidR="00CD70AA" w:rsidRPr="00CD70AA" w:rsidRDefault="00CD70AA" w:rsidP="00CD70AA">
    <w:pPr>
      <w:pStyle w:val="PieddePage0"/>
      <w:spacing w:line="240" w:lineRule="auto"/>
      <w:rPr>
        <w:b/>
        <w:sz w:val="16"/>
        <w:szCs w:val="16"/>
      </w:rPr>
    </w:pPr>
    <w:r w:rsidRPr="00CD70AA">
      <w:rPr>
        <w:b/>
        <w:sz w:val="16"/>
        <w:szCs w:val="16"/>
      </w:rPr>
      <w:t>A</w:t>
    </w:r>
    <w:r>
      <w:rPr>
        <w:b/>
        <w:sz w:val="16"/>
        <w:szCs w:val="16"/>
      </w:rPr>
      <w:t>nnexe 2</w:t>
    </w:r>
    <w:r w:rsidRPr="00CD70AA">
      <w:rPr>
        <w:b/>
        <w:sz w:val="16"/>
        <w:szCs w:val="16"/>
      </w:rPr>
      <w:t xml:space="preserve"> : calendrier des épreuves</w:t>
    </w:r>
  </w:p>
  <w:p w14:paraId="7FEA8C10" w14:textId="2F8EFCF1" w:rsidR="00CD70AA" w:rsidRPr="00CD70AA" w:rsidRDefault="00CD70AA" w:rsidP="00CD70AA">
    <w:pPr>
      <w:pStyle w:val="PieddePage0"/>
      <w:spacing w:line="240" w:lineRule="auto"/>
      <w:rPr>
        <w:b/>
        <w:sz w:val="16"/>
        <w:szCs w:val="16"/>
      </w:rPr>
    </w:pPr>
    <w:r w:rsidRPr="00CD70AA">
      <w:rPr>
        <w:b/>
        <w:sz w:val="16"/>
        <w:szCs w:val="16"/>
      </w:rPr>
      <w:t>A</w:t>
    </w:r>
    <w:r>
      <w:rPr>
        <w:b/>
        <w:sz w:val="16"/>
        <w:szCs w:val="16"/>
      </w:rPr>
      <w:t>nnexe 3</w:t>
    </w:r>
    <w:r w:rsidRPr="00CD70AA">
      <w:rPr>
        <w:b/>
        <w:sz w:val="16"/>
        <w:szCs w:val="16"/>
      </w:rPr>
      <w:t xml:space="preserve"> : fiche de contrôle de conformité</w:t>
    </w:r>
  </w:p>
  <w:p w14:paraId="640C3CC5" w14:textId="69274E0B" w:rsidR="00CD70AA" w:rsidRPr="00CD70AA" w:rsidRDefault="00CD70AA" w:rsidP="00CD70AA">
    <w:pPr>
      <w:pStyle w:val="PieddePage0"/>
      <w:spacing w:line="240" w:lineRule="auto"/>
      <w:rPr>
        <w:b/>
        <w:sz w:val="16"/>
        <w:szCs w:val="16"/>
      </w:rPr>
    </w:pPr>
    <w:r w:rsidRPr="00CD70AA">
      <w:rPr>
        <w:b/>
        <w:sz w:val="16"/>
        <w:szCs w:val="16"/>
      </w:rPr>
      <w:t>A</w:t>
    </w:r>
    <w:r w:rsidR="004602B6">
      <w:rPr>
        <w:b/>
        <w:sz w:val="16"/>
        <w:szCs w:val="16"/>
      </w:rPr>
      <w:t>nnexe 4</w:t>
    </w:r>
    <w:r w:rsidRPr="00CD70AA">
      <w:rPr>
        <w:b/>
        <w:sz w:val="16"/>
        <w:szCs w:val="16"/>
      </w:rPr>
      <w:t xml:space="preserve"> : modalités de mise en œuvre de l’épreuve facultative EF3</w:t>
    </w:r>
  </w:p>
  <w:p w14:paraId="44842E41" w14:textId="2113F4C5" w:rsidR="00CD70AA" w:rsidRPr="00CD70AA" w:rsidRDefault="00CD70AA" w:rsidP="00CD70AA">
    <w:pPr>
      <w:pStyle w:val="PieddePage0"/>
      <w:spacing w:line="240" w:lineRule="auto"/>
      <w:rPr>
        <w:b/>
        <w:sz w:val="16"/>
        <w:szCs w:val="16"/>
      </w:rPr>
    </w:pPr>
    <w:r w:rsidRPr="00CD70AA">
      <w:rPr>
        <w:b/>
        <w:sz w:val="16"/>
        <w:szCs w:val="16"/>
      </w:rPr>
      <w:t>A</w:t>
    </w:r>
    <w:r w:rsidR="004602B6">
      <w:rPr>
        <w:b/>
        <w:sz w:val="16"/>
        <w:szCs w:val="16"/>
      </w:rPr>
      <w:t xml:space="preserve">nnexe 5 </w:t>
    </w:r>
    <w:r w:rsidRPr="00CD70AA">
      <w:rPr>
        <w:b/>
        <w:sz w:val="16"/>
        <w:szCs w:val="16"/>
      </w:rPr>
      <w:t>: diaporama d’information concernant l’unité d’engagement étudiant</w:t>
    </w:r>
  </w:p>
  <w:p w14:paraId="0151675D" w14:textId="38A5B985" w:rsidR="000B3162" w:rsidRDefault="00CD70AA" w:rsidP="00CD70AA">
    <w:pPr>
      <w:pStyle w:val="PieddePage0"/>
      <w:spacing w:line="240" w:lineRule="auto"/>
      <w:rPr>
        <w:b/>
        <w:sz w:val="16"/>
        <w:szCs w:val="16"/>
      </w:rPr>
    </w:pPr>
    <w:r w:rsidRPr="00CD70AA">
      <w:rPr>
        <w:b/>
        <w:sz w:val="16"/>
        <w:szCs w:val="16"/>
      </w:rPr>
      <w:t>A</w:t>
    </w:r>
    <w:r w:rsidR="004602B6">
      <w:rPr>
        <w:b/>
        <w:sz w:val="16"/>
        <w:szCs w:val="16"/>
      </w:rPr>
      <w:t xml:space="preserve">nnexe 6 </w:t>
    </w:r>
    <w:r w:rsidRPr="00CD70AA">
      <w:rPr>
        <w:b/>
        <w:sz w:val="16"/>
        <w:szCs w:val="16"/>
      </w:rPr>
      <w:t xml:space="preserve">: </w:t>
    </w:r>
    <w:r w:rsidRPr="00316CF2">
      <w:rPr>
        <w:b/>
        <w:sz w:val="16"/>
        <w:szCs w:val="16"/>
      </w:rPr>
      <w:t>livret</w:t>
    </w:r>
    <w:r w:rsidRPr="00CD70AA">
      <w:rPr>
        <w:b/>
        <w:sz w:val="16"/>
        <w:szCs w:val="16"/>
      </w:rPr>
      <w:t xml:space="preserve"> scolaire</w:t>
    </w:r>
  </w:p>
  <w:p w14:paraId="48CAF776" w14:textId="619DB114" w:rsidR="00A82313" w:rsidRPr="00CD70AA" w:rsidRDefault="00A82313" w:rsidP="00CD70AA">
    <w:pPr>
      <w:pStyle w:val="PieddePage0"/>
      <w:spacing w:line="240" w:lineRule="auto"/>
      <w:rPr>
        <w:b/>
        <w:sz w:val="16"/>
        <w:szCs w:val="16"/>
      </w:rPr>
    </w:pPr>
    <w:r>
      <w:rPr>
        <w:b/>
        <w:sz w:val="16"/>
        <w:szCs w:val="16"/>
      </w:rPr>
      <w:t>Annexe 7 : charte de déontologie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922645479"/>
      <w:docPartObj>
        <w:docPartGallery w:val="Page Numbers (Bottom of Page)"/>
        <w:docPartUnique/>
      </w:docPartObj>
    </w:sdtPr>
    <w:sdtEndPr>
      <w:rPr>
        <w:rStyle w:val="Numrodepage"/>
      </w:rPr>
    </w:sdtEndPr>
    <w:sdtContent>
      <w:p w14:paraId="4F7F105B" w14:textId="77777777" w:rsidR="003E48C1" w:rsidRDefault="008C2D85" w:rsidP="006B6367">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8A35CEE" w14:textId="77777777" w:rsidR="003E48C1" w:rsidRDefault="00C4780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698937"/>
      <w:docPartObj>
        <w:docPartGallery w:val="Page Numbers (Bottom of Page)"/>
        <w:docPartUnique/>
      </w:docPartObj>
    </w:sdtPr>
    <w:sdtEndPr>
      <w:rPr>
        <w:sz w:val="18"/>
        <w:szCs w:val="18"/>
      </w:rPr>
    </w:sdtEndPr>
    <w:sdtContent>
      <w:p w14:paraId="0A484011" w14:textId="3AD824DA" w:rsidR="00FF27E5" w:rsidRPr="00FF27E5" w:rsidRDefault="008C2D85">
        <w:pPr>
          <w:pStyle w:val="Pieddepage"/>
          <w:jc w:val="right"/>
          <w:rPr>
            <w:sz w:val="18"/>
            <w:szCs w:val="18"/>
          </w:rPr>
        </w:pPr>
        <w:r w:rsidRPr="00FF27E5">
          <w:rPr>
            <w:sz w:val="18"/>
            <w:szCs w:val="18"/>
          </w:rPr>
          <w:fldChar w:fldCharType="begin"/>
        </w:r>
        <w:r w:rsidRPr="00FF27E5">
          <w:rPr>
            <w:sz w:val="18"/>
            <w:szCs w:val="18"/>
          </w:rPr>
          <w:instrText>PAGE   \* MERGEFORMAT</w:instrText>
        </w:r>
        <w:r w:rsidRPr="00FF27E5">
          <w:rPr>
            <w:sz w:val="18"/>
            <w:szCs w:val="18"/>
          </w:rPr>
          <w:fldChar w:fldCharType="separate"/>
        </w:r>
        <w:r w:rsidR="00133889">
          <w:rPr>
            <w:noProof/>
            <w:sz w:val="18"/>
            <w:szCs w:val="18"/>
          </w:rPr>
          <w:t>8</w:t>
        </w:r>
        <w:r w:rsidRPr="00FF27E5">
          <w:rPr>
            <w:sz w:val="18"/>
            <w:szCs w:val="18"/>
          </w:rPr>
          <w:fldChar w:fldCharType="end"/>
        </w:r>
      </w:p>
    </w:sdtContent>
  </w:sdt>
  <w:p w14:paraId="10CE777D" w14:textId="77777777" w:rsidR="003E48C1" w:rsidRDefault="00C47803">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B03D2" w14:textId="77777777" w:rsidR="003E48C1" w:rsidRDefault="00C4780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C2C3F" w14:textId="77777777" w:rsidR="00454B27" w:rsidRDefault="00454B27" w:rsidP="000C1B56">
      <w:r>
        <w:separator/>
      </w:r>
    </w:p>
  </w:footnote>
  <w:footnote w:type="continuationSeparator" w:id="0">
    <w:p w14:paraId="521067D5" w14:textId="77777777" w:rsidR="00454B27" w:rsidRDefault="00454B27" w:rsidP="000C1B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6EE4E" w14:textId="25AAFCE9" w:rsidR="003E48C1" w:rsidRDefault="008C2D85" w:rsidP="00930B38">
    <w:pPr>
      <w:pStyle w:val="En-tte"/>
      <w:tabs>
        <w:tab w:val="clear" w:pos="4513"/>
      </w:tabs>
      <w:jc w:val="right"/>
      <w:rPr>
        <w:b/>
        <w:bCs/>
        <w:sz w:val="24"/>
        <w:szCs w:val="24"/>
      </w:rPr>
    </w:pPr>
    <w:r>
      <w:rPr>
        <w:noProof/>
        <w:lang w:eastAsia="fr-FR"/>
      </w:rPr>
      <w:drawing>
        <wp:anchor distT="0" distB="0" distL="114300" distR="114300" simplePos="0" relativeHeight="251659264" behindDoc="0" locked="0" layoutInCell="1" allowOverlap="1" wp14:anchorId="635B0CF8" wp14:editId="370D63B8">
          <wp:simplePos x="0" y="0"/>
          <wp:positionH relativeFrom="column">
            <wp:posOffset>-183515</wp:posOffset>
          </wp:positionH>
          <wp:positionV relativeFrom="paragraph">
            <wp:posOffset>52070</wp:posOffset>
          </wp:positionV>
          <wp:extent cx="1257300" cy="988695"/>
          <wp:effectExtent l="0" t="0" r="0" b="1905"/>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8_logoAC_DIJO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7300" cy="988695"/>
                  </a:xfrm>
                  <a:prstGeom prst="rect">
                    <a:avLst/>
                  </a:prstGeom>
                </pic:spPr>
              </pic:pic>
            </a:graphicData>
          </a:graphic>
          <wp14:sizeRelH relativeFrom="margin">
            <wp14:pctWidth>0</wp14:pctWidth>
          </wp14:sizeRelH>
          <wp14:sizeRelV relativeFrom="margin">
            <wp14:pctHeight>0</wp14:pctHeight>
          </wp14:sizeRelV>
        </wp:anchor>
      </w:drawing>
    </w:r>
  </w:p>
  <w:p w14:paraId="2590F3BD" w14:textId="77777777" w:rsidR="003E48C1" w:rsidRDefault="00C47803" w:rsidP="00992DBA">
    <w:pPr>
      <w:pStyle w:val="En-tte"/>
      <w:tabs>
        <w:tab w:val="clear" w:pos="4513"/>
      </w:tabs>
      <w:jc w:val="right"/>
      <w:rPr>
        <w:b/>
        <w:bCs/>
        <w:sz w:val="24"/>
        <w:szCs w:val="24"/>
      </w:rPr>
    </w:pPr>
  </w:p>
  <w:p w14:paraId="44E3657D" w14:textId="77777777" w:rsidR="003E48C1" w:rsidRDefault="008C2D85" w:rsidP="00936E45">
    <w:pPr>
      <w:pStyle w:val="ServiceInfoHeader"/>
    </w:pPr>
    <w:r>
      <w:t>Direction des Examens et Concours</w:t>
    </w:r>
  </w:p>
  <w:p w14:paraId="62B93F5B" w14:textId="77777777" w:rsidR="003E48C1" w:rsidRPr="00936E45" w:rsidRDefault="008C2D85" w:rsidP="0042101F">
    <w:pPr>
      <w:pStyle w:val="ServiceInfoHeader"/>
    </w:pPr>
    <w:r>
      <w:t>DEC4</w:t>
    </w:r>
  </w:p>
  <w:p w14:paraId="77C062D1" w14:textId="77777777" w:rsidR="003E48C1" w:rsidRPr="00936E45" w:rsidRDefault="00C4780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4EEE" w14:textId="77777777" w:rsidR="003E48C1" w:rsidRDefault="00C4780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7090" w14:textId="3EC46970" w:rsidR="003E48C1" w:rsidRPr="00DA593B" w:rsidRDefault="00C47803" w:rsidP="00DA593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2FBEB" w14:textId="77777777" w:rsidR="003E48C1" w:rsidRDefault="00C4780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0000003"/>
    <w:multiLevelType w:val="multilevel"/>
    <w:tmpl w:val="00000003"/>
    <w:name w:val="WW8Num2"/>
    <w:lvl w:ilvl="0">
      <w:start w:val="1"/>
      <w:numFmt w:val="bullet"/>
      <w:lvlText w:val=""/>
      <w:lvlJc w:val="left"/>
      <w:pPr>
        <w:tabs>
          <w:tab w:val="num" w:pos="720"/>
        </w:tabs>
        <w:ind w:left="720" w:hanging="360"/>
      </w:pPr>
      <w:rPr>
        <w:rFonts w:ascii="Symbol" w:hAnsi="Symbol" w:cs="Symbol" w:hint="default"/>
        <w:sz w:val="20"/>
        <w:szCs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00000005"/>
    <w:multiLevelType w:val="singleLevel"/>
    <w:tmpl w:val="00000005"/>
    <w:name w:val="WW8Num6"/>
    <w:lvl w:ilvl="0">
      <w:numFmt w:val="bullet"/>
      <w:lvlText w:val="-"/>
      <w:lvlJc w:val="left"/>
      <w:pPr>
        <w:tabs>
          <w:tab w:val="num" w:pos="786"/>
        </w:tabs>
        <w:ind w:left="786" w:hanging="360"/>
      </w:pPr>
      <w:rPr>
        <w:rFonts w:ascii="Arial" w:hAnsi="Arial" w:cs="Arial" w:hint="default"/>
      </w:rPr>
    </w:lvl>
  </w:abstractNum>
  <w:abstractNum w:abstractNumId="4" w15:restartNumberingAfterBreak="0">
    <w:nsid w:val="00000007"/>
    <w:multiLevelType w:val="multilevel"/>
    <w:tmpl w:val="00000007"/>
    <w:name w:val="WW8Num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00000008"/>
    <w:multiLevelType w:val="multilevel"/>
    <w:tmpl w:val="00000008"/>
    <w:name w:val="WW8Num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00000009"/>
    <w:multiLevelType w:val="singleLevel"/>
    <w:tmpl w:val="00000009"/>
    <w:name w:val="WW8Num10"/>
    <w:lvl w:ilvl="0">
      <w:numFmt w:val="bullet"/>
      <w:lvlText w:val="-"/>
      <w:lvlJc w:val="left"/>
      <w:pPr>
        <w:tabs>
          <w:tab w:val="num" w:pos="0"/>
        </w:tabs>
        <w:ind w:left="1211" w:hanging="360"/>
      </w:pPr>
      <w:rPr>
        <w:rFonts w:ascii="Arial" w:hAnsi="Arial" w:cs="Arial" w:hint="default"/>
      </w:rPr>
    </w:lvl>
  </w:abstractNum>
  <w:abstractNum w:abstractNumId="7" w15:restartNumberingAfterBreak="0">
    <w:nsid w:val="06B27933"/>
    <w:multiLevelType w:val="multilevel"/>
    <w:tmpl w:val="CC5EA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2A7CBB"/>
    <w:multiLevelType w:val="multilevel"/>
    <w:tmpl w:val="C5A6E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621355"/>
    <w:multiLevelType w:val="hybridMultilevel"/>
    <w:tmpl w:val="A364B5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9B355C"/>
    <w:multiLevelType w:val="hybridMultilevel"/>
    <w:tmpl w:val="8C1EF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12" w15:restartNumberingAfterBreak="0">
    <w:nsid w:val="4BDE3FAD"/>
    <w:multiLevelType w:val="hybridMultilevel"/>
    <w:tmpl w:val="79ECECE6"/>
    <w:lvl w:ilvl="0" w:tplc="ECDA2284">
      <w:start w:val="12"/>
      <w:numFmt w:val="bullet"/>
      <w:lvlText w:val="-"/>
      <w:lvlJc w:val="left"/>
      <w:pPr>
        <w:ind w:left="361" w:hanging="360"/>
      </w:pPr>
      <w:rPr>
        <w:rFonts w:ascii="Arial" w:eastAsia="Times New Roman" w:hAnsi="Arial" w:cs="Arial" w:hint="default"/>
      </w:rPr>
    </w:lvl>
    <w:lvl w:ilvl="1" w:tplc="040C0003" w:tentative="1">
      <w:start w:val="1"/>
      <w:numFmt w:val="bullet"/>
      <w:lvlText w:val="o"/>
      <w:lvlJc w:val="left"/>
      <w:pPr>
        <w:ind w:left="1081" w:hanging="360"/>
      </w:pPr>
      <w:rPr>
        <w:rFonts w:ascii="Courier New" w:hAnsi="Courier New" w:cs="Courier New" w:hint="default"/>
      </w:rPr>
    </w:lvl>
    <w:lvl w:ilvl="2" w:tplc="040C0005" w:tentative="1">
      <w:start w:val="1"/>
      <w:numFmt w:val="bullet"/>
      <w:lvlText w:val=""/>
      <w:lvlJc w:val="left"/>
      <w:pPr>
        <w:ind w:left="1801" w:hanging="360"/>
      </w:pPr>
      <w:rPr>
        <w:rFonts w:ascii="Wingdings" w:hAnsi="Wingdings" w:hint="default"/>
      </w:rPr>
    </w:lvl>
    <w:lvl w:ilvl="3" w:tplc="040C0001" w:tentative="1">
      <w:start w:val="1"/>
      <w:numFmt w:val="bullet"/>
      <w:lvlText w:val=""/>
      <w:lvlJc w:val="left"/>
      <w:pPr>
        <w:ind w:left="2521" w:hanging="360"/>
      </w:pPr>
      <w:rPr>
        <w:rFonts w:ascii="Symbol" w:hAnsi="Symbol" w:hint="default"/>
      </w:rPr>
    </w:lvl>
    <w:lvl w:ilvl="4" w:tplc="040C0003" w:tentative="1">
      <w:start w:val="1"/>
      <w:numFmt w:val="bullet"/>
      <w:lvlText w:val="o"/>
      <w:lvlJc w:val="left"/>
      <w:pPr>
        <w:ind w:left="3241" w:hanging="360"/>
      </w:pPr>
      <w:rPr>
        <w:rFonts w:ascii="Courier New" w:hAnsi="Courier New" w:cs="Courier New" w:hint="default"/>
      </w:rPr>
    </w:lvl>
    <w:lvl w:ilvl="5" w:tplc="040C0005" w:tentative="1">
      <w:start w:val="1"/>
      <w:numFmt w:val="bullet"/>
      <w:lvlText w:val=""/>
      <w:lvlJc w:val="left"/>
      <w:pPr>
        <w:ind w:left="3961" w:hanging="360"/>
      </w:pPr>
      <w:rPr>
        <w:rFonts w:ascii="Wingdings" w:hAnsi="Wingdings" w:hint="default"/>
      </w:rPr>
    </w:lvl>
    <w:lvl w:ilvl="6" w:tplc="040C0001" w:tentative="1">
      <w:start w:val="1"/>
      <w:numFmt w:val="bullet"/>
      <w:lvlText w:val=""/>
      <w:lvlJc w:val="left"/>
      <w:pPr>
        <w:ind w:left="4681" w:hanging="360"/>
      </w:pPr>
      <w:rPr>
        <w:rFonts w:ascii="Symbol" w:hAnsi="Symbol" w:hint="default"/>
      </w:rPr>
    </w:lvl>
    <w:lvl w:ilvl="7" w:tplc="040C0003" w:tentative="1">
      <w:start w:val="1"/>
      <w:numFmt w:val="bullet"/>
      <w:lvlText w:val="o"/>
      <w:lvlJc w:val="left"/>
      <w:pPr>
        <w:ind w:left="5401" w:hanging="360"/>
      </w:pPr>
      <w:rPr>
        <w:rFonts w:ascii="Courier New" w:hAnsi="Courier New" w:cs="Courier New" w:hint="default"/>
      </w:rPr>
    </w:lvl>
    <w:lvl w:ilvl="8" w:tplc="040C0005" w:tentative="1">
      <w:start w:val="1"/>
      <w:numFmt w:val="bullet"/>
      <w:lvlText w:val=""/>
      <w:lvlJc w:val="left"/>
      <w:pPr>
        <w:ind w:left="6121" w:hanging="360"/>
      </w:pPr>
      <w:rPr>
        <w:rFonts w:ascii="Wingdings" w:hAnsi="Wingdings" w:hint="default"/>
      </w:rPr>
    </w:lvl>
  </w:abstractNum>
  <w:abstractNum w:abstractNumId="13" w15:restartNumberingAfterBreak="0">
    <w:nsid w:val="4D8827C7"/>
    <w:multiLevelType w:val="multilevel"/>
    <w:tmpl w:val="63B46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D31FFD"/>
    <w:multiLevelType w:val="multilevel"/>
    <w:tmpl w:val="AE966164"/>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Titre2"/>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pStyle w:val="Titre4"/>
      <w:lvlText w:val=""/>
      <w:lvlJc w:val="left"/>
      <w:pPr>
        <w:tabs>
          <w:tab w:val="num" w:pos="2880"/>
        </w:tabs>
        <w:ind w:left="2880" w:hanging="360"/>
      </w:pPr>
      <w:rPr>
        <w:rFonts w:ascii="Wingdings" w:hAnsi="Wingdings" w:hint="default"/>
        <w:sz w:val="20"/>
      </w:rPr>
    </w:lvl>
    <w:lvl w:ilvl="4" w:tentative="1">
      <w:start w:val="1"/>
      <w:numFmt w:val="bullet"/>
      <w:pStyle w:val="Titre5"/>
      <w:lvlText w:val=""/>
      <w:lvlJc w:val="left"/>
      <w:pPr>
        <w:tabs>
          <w:tab w:val="num" w:pos="3600"/>
        </w:tabs>
        <w:ind w:left="3600" w:hanging="360"/>
      </w:pPr>
      <w:rPr>
        <w:rFonts w:ascii="Wingdings" w:hAnsi="Wingdings" w:hint="default"/>
        <w:sz w:val="20"/>
      </w:rPr>
    </w:lvl>
    <w:lvl w:ilvl="5">
      <w:start w:val="1"/>
      <w:numFmt w:val="bullet"/>
      <w:pStyle w:val="Titre6"/>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543674"/>
    <w:multiLevelType w:val="hybridMultilevel"/>
    <w:tmpl w:val="8D9072D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77F30789"/>
    <w:multiLevelType w:val="hybridMultilevel"/>
    <w:tmpl w:val="3ED4B476"/>
    <w:lvl w:ilvl="0" w:tplc="05D884AC">
      <w:numFmt w:val="bullet"/>
      <w:lvlText w:val="-"/>
      <w:lvlJc w:val="left"/>
      <w:pPr>
        <w:ind w:left="644" w:hanging="360"/>
      </w:pPr>
      <w:rPr>
        <w:rFonts w:ascii="Marianne" w:eastAsiaTheme="minorHAnsi" w:hAnsi="Marianne"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14"/>
  </w:num>
  <w:num w:numId="2">
    <w:abstractNumId w:val="13"/>
  </w:num>
  <w:num w:numId="3">
    <w:abstractNumId w:val="7"/>
  </w:num>
  <w:num w:numId="4">
    <w:abstractNumId w:val="8"/>
  </w:num>
  <w:num w:numId="5">
    <w:abstractNumId w:val="12"/>
  </w:num>
  <w:num w:numId="6">
    <w:abstractNumId w:val="10"/>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9"/>
  </w:num>
  <w:num w:numId="15">
    <w:abstractNumId w:val="11"/>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B56"/>
    <w:rsid w:val="00036913"/>
    <w:rsid w:val="000532F6"/>
    <w:rsid w:val="00063330"/>
    <w:rsid w:val="0007014B"/>
    <w:rsid w:val="0007418A"/>
    <w:rsid w:val="00085ABE"/>
    <w:rsid w:val="000C1B56"/>
    <w:rsid w:val="000C6E14"/>
    <w:rsid w:val="000E53C8"/>
    <w:rsid w:val="000F456A"/>
    <w:rsid w:val="00100909"/>
    <w:rsid w:val="001323AB"/>
    <w:rsid w:val="00133889"/>
    <w:rsid w:val="001664AD"/>
    <w:rsid w:val="001E67AF"/>
    <w:rsid w:val="00201067"/>
    <w:rsid w:val="00211E7F"/>
    <w:rsid w:val="00222566"/>
    <w:rsid w:val="002420F2"/>
    <w:rsid w:val="00250264"/>
    <w:rsid w:val="00253548"/>
    <w:rsid w:val="00291B90"/>
    <w:rsid w:val="0029757D"/>
    <w:rsid w:val="002A770A"/>
    <w:rsid w:val="002C5C6B"/>
    <w:rsid w:val="002E3F84"/>
    <w:rsid w:val="002F3A59"/>
    <w:rsid w:val="002F3C68"/>
    <w:rsid w:val="0031542A"/>
    <w:rsid w:val="00316CF2"/>
    <w:rsid w:val="00325001"/>
    <w:rsid w:val="0033411F"/>
    <w:rsid w:val="0033426C"/>
    <w:rsid w:val="00371327"/>
    <w:rsid w:val="003807D5"/>
    <w:rsid w:val="00385DEA"/>
    <w:rsid w:val="003961D0"/>
    <w:rsid w:val="003B0A65"/>
    <w:rsid w:val="003D53D7"/>
    <w:rsid w:val="003E77EA"/>
    <w:rsid w:val="004001F2"/>
    <w:rsid w:val="00411C34"/>
    <w:rsid w:val="00446CFA"/>
    <w:rsid w:val="00454B27"/>
    <w:rsid w:val="004602B6"/>
    <w:rsid w:val="00460714"/>
    <w:rsid w:val="004A4789"/>
    <w:rsid w:val="004B14B6"/>
    <w:rsid w:val="004D31C7"/>
    <w:rsid w:val="004E7065"/>
    <w:rsid w:val="005126B6"/>
    <w:rsid w:val="00525525"/>
    <w:rsid w:val="00534BB3"/>
    <w:rsid w:val="005443B2"/>
    <w:rsid w:val="005731B0"/>
    <w:rsid w:val="005750E9"/>
    <w:rsid w:val="0059148D"/>
    <w:rsid w:val="005D46D4"/>
    <w:rsid w:val="005D4F6A"/>
    <w:rsid w:val="00664145"/>
    <w:rsid w:val="006702FA"/>
    <w:rsid w:val="00683735"/>
    <w:rsid w:val="006E7C64"/>
    <w:rsid w:val="00707503"/>
    <w:rsid w:val="007201F6"/>
    <w:rsid w:val="00752808"/>
    <w:rsid w:val="00770240"/>
    <w:rsid w:val="007C1124"/>
    <w:rsid w:val="007D138B"/>
    <w:rsid w:val="007F1831"/>
    <w:rsid w:val="00810624"/>
    <w:rsid w:val="0084250C"/>
    <w:rsid w:val="00864A73"/>
    <w:rsid w:val="0089044D"/>
    <w:rsid w:val="008A65BB"/>
    <w:rsid w:val="008C2D85"/>
    <w:rsid w:val="008D27BB"/>
    <w:rsid w:val="008D472F"/>
    <w:rsid w:val="008F6573"/>
    <w:rsid w:val="008F7B4A"/>
    <w:rsid w:val="009274A0"/>
    <w:rsid w:val="00932F1D"/>
    <w:rsid w:val="009844E2"/>
    <w:rsid w:val="009A1DEA"/>
    <w:rsid w:val="009C1DE9"/>
    <w:rsid w:val="009C633B"/>
    <w:rsid w:val="00A00AF7"/>
    <w:rsid w:val="00A4573B"/>
    <w:rsid w:val="00A818EA"/>
    <w:rsid w:val="00A82313"/>
    <w:rsid w:val="00A83486"/>
    <w:rsid w:val="00AA2654"/>
    <w:rsid w:val="00AD6850"/>
    <w:rsid w:val="00AF6E5C"/>
    <w:rsid w:val="00B35630"/>
    <w:rsid w:val="00B63310"/>
    <w:rsid w:val="00B65F50"/>
    <w:rsid w:val="00B7184F"/>
    <w:rsid w:val="00B8239C"/>
    <w:rsid w:val="00BC31E6"/>
    <w:rsid w:val="00BC63B1"/>
    <w:rsid w:val="00BD2066"/>
    <w:rsid w:val="00C401E0"/>
    <w:rsid w:val="00C43848"/>
    <w:rsid w:val="00C47803"/>
    <w:rsid w:val="00C81F0C"/>
    <w:rsid w:val="00CA4EB3"/>
    <w:rsid w:val="00CD70AA"/>
    <w:rsid w:val="00CE6A89"/>
    <w:rsid w:val="00D34198"/>
    <w:rsid w:val="00DA472A"/>
    <w:rsid w:val="00DA593B"/>
    <w:rsid w:val="00DB4513"/>
    <w:rsid w:val="00DD228E"/>
    <w:rsid w:val="00E2677F"/>
    <w:rsid w:val="00E37956"/>
    <w:rsid w:val="00E553E1"/>
    <w:rsid w:val="00E63C04"/>
    <w:rsid w:val="00E9211E"/>
    <w:rsid w:val="00E96CB7"/>
    <w:rsid w:val="00EA253B"/>
    <w:rsid w:val="00EA672A"/>
    <w:rsid w:val="00EC0C75"/>
    <w:rsid w:val="00ED2E00"/>
    <w:rsid w:val="00F03625"/>
    <w:rsid w:val="00F41D30"/>
    <w:rsid w:val="00F43246"/>
    <w:rsid w:val="00F46499"/>
    <w:rsid w:val="00F6098E"/>
    <w:rsid w:val="00F65295"/>
    <w:rsid w:val="00F976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6C4FEB2"/>
  <w15:chartTrackingRefBased/>
  <w15:docId w15:val="{AE5C8D7C-0A97-4965-92A2-352D9F604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4F6A"/>
    <w:pPr>
      <w:widowControl w:val="0"/>
      <w:autoSpaceDE w:val="0"/>
      <w:autoSpaceDN w:val="0"/>
      <w:spacing w:after="0" w:line="240" w:lineRule="auto"/>
    </w:pPr>
    <w:rPr>
      <w:rFonts w:ascii="Arial" w:hAnsi="Arial" w:cs="Arial"/>
    </w:rPr>
  </w:style>
  <w:style w:type="paragraph" w:styleId="Titre1">
    <w:name w:val="heading 1"/>
    <w:basedOn w:val="Normal"/>
    <w:next w:val="Normal"/>
    <w:link w:val="Titre1Car"/>
    <w:uiPriority w:val="9"/>
    <w:qFormat/>
    <w:rsid w:val="0031542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qFormat/>
    <w:rsid w:val="0033411F"/>
    <w:pPr>
      <w:keepNext/>
      <w:widowControl/>
      <w:numPr>
        <w:ilvl w:val="1"/>
        <w:numId w:val="1"/>
      </w:numPr>
      <w:suppressAutoHyphens/>
      <w:autoSpaceDE/>
      <w:autoSpaceDN/>
      <w:spacing w:before="240" w:after="60"/>
      <w:outlineLvl w:val="1"/>
    </w:pPr>
    <w:rPr>
      <w:rFonts w:eastAsia="SimSun"/>
      <w:b/>
      <w:bCs/>
      <w:i/>
      <w:iCs/>
      <w:sz w:val="28"/>
      <w:szCs w:val="28"/>
      <w:lang w:eastAsia="zh-CN"/>
    </w:rPr>
  </w:style>
  <w:style w:type="paragraph" w:styleId="Titre4">
    <w:name w:val="heading 4"/>
    <w:basedOn w:val="Normal"/>
    <w:next w:val="Normal"/>
    <w:link w:val="Titre4Car"/>
    <w:qFormat/>
    <w:rsid w:val="0033411F"/>
    <w:pPr>
      <w:keepNext/>
      <w:widowControl/>
      <w:numPr>
        <w:ilvl w:val="3"/>
        <w:numId w:val="1"/>
      </w:numPr>
      <w:suppressAutoHyphens/>
      <w:autoSpaceDE/>
      <w:autoSpaceDN/>
      <w:spacing w:before="240" w:after="60"/>
      <w:outlineLvl w:val="3"/>
    </w:pPr>
    <w:rPr>
      <w:rFonts w:ascii="Times New Roman" w:eastAsia="SimSun" w:hAnsi="Times New Roman" w:cs="Times New Roman"/>
      <w:b/>
      <w:bCs/>
      <w:sz w:val="28"/>
      <w:szCs w:val="28"/>
      <w:lang w:eastAsia="zh-CN"/>
    </w:rPr>
  </w:style>
  <w:style w:type="paragraph" w:styleId="Titre5">
    <w:name w:val="heading 5"/>
    <w:basedOn w:val="Normal"/>
    <w:next w:val="Normal"/>
    <w:link w:val="Titre5Car"/>
    <w:qFormat/>
    <w:rsid w:val="0033411F"/>
    <w:pPr>
      <w:widowControl/>
      <w:numPr>
        <w:ilvl w:val="4"/>
        <w:numId w:val="1"/>
      </w:numPr>
      <w:suppressAutoHyphens/>
      <w:autoSpaceDE/>
      <w:autoSpaceDN/>
      <w:spacing w:before="240" w:after="60"/>
      <w:outlineLvl w:val="4"/>
    </w:pPr>
    <w:rPr>
      <w:rFonts w:eastAsia="SimSun"/>
      <w:b/>
      <w:bCs/>
      <w:i/>
      <w:iCs/>
      <w:sz w:val="26"/>
      <w:szCs w:val="26"/>
      <w:lang w:eastAsia="zh-CN"/>
    </w:rPr>
  </w:style>
  <w:style w:type="paragraph" w:styleId="Titre6">
    <w:name w:val="heading 6"/>
    <w:basedOn w:val="Normal"/>
    <w:next w:val="Normal"/>
    <w:link w:val="Titre6Car"/>
    <w:qFormat/>
    <w:rsid w:val="0033411F"/>
    <w:pPr>
      <w:widowControl/>
      <w:numPr>
        <w:ilvl w:val="5"/>
        <w:numId w:val="1"/>
      </w:numPr>
      <w:suppressAutoHyphens/>
      <w:autoSpaceDE/>
      <w:autoSpaceDN/>
      <w:spacing w:before="240" w:after="60"/>
      <w:outlineLvl w:val="5"/>
    </w:pPr>
    <w:rPr>
      <w:rFonts w:ascii="Calibri" w:eastAsia="Times New Roman" w:hAnsi="Calibri" w:cs="Times New Roman"/>
      <w:b/>
      <w:bCs/>
      <w:lang w:eastAsia="zh-CN"/>
    </w:rPr>
  </w:style>
  <w:style w:type="paragraph" w:styleId="Titre8">
    <w:name w:val="heading 8"/>
    <w:basedOn w:val="Normal"/>
    <w:next w:val="Normal"/>
    <w:link w:val="Titre8Car"/>
    <w:qFormat/>
    <w:rsid w:val="0033411F"/>
    <w:pPr>
      <w:keepNext/>
      <w:widowControl/>
      <w:numPr>
        <w:ilvl w:val="7"/>
        <w:numId w:val="7"/>
      </w:numPr>
      <w:tabs>
        <w:tab w:val="left" w:pos="7230"/>
        <w:tab w:val="left" w:pos="9356"/>
      </w:tabs>
      <w:suppressAutoHyphens/>
      <w:autoSpaceDE/>
      <w:autoSpaceDN/>
      <w:ind w:right="567"/>
      <w:outlineLvl w:val="7"/>
    </w:pPr>
    <w:rPr>
      <w:rFonts w:ascii="Calibri" w:eastAsia="SimSun" w:hAnsi="Calibri" w:cs="Calibri"/>
      <w:i/>
      <w:sz w:val="24"/>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rsid w:val="000C1B56"/>
    <w:pPr>
      <w:spacing w:line="276" w:lineRule="auto"/>
    </w:pPr>
    <w:rPr>
      <w:sz w:val="20"/>
    </w:rPr>
  </w:style>
  <w:style w:type="character" w:customStyle="1" w:styleId="CorpsdetexteCar">
    <w:name w:val="Corps de texte Car"/>
    <w:basedOn w:val="Policepardfaut"/>
    <w:link w:val="Corpsdetexte"/>
    <w:uiPriority w:val="1"/>
    <w:rsid w:val="000C1B56"/>
    <w:rPr>
      <w:rFonts w:ascii="Arial" w:hAnsi="Arial" w:cs="Arial"/>
      <w:sz w:val="20"/>
    </w:rPr>
  </w:style>
  <w:style w:type="character" w:styleId="Lienhypertexte">
    <w:name w:val="Hyperlink"/>
    <w:basedOn w:val="Policepardfaut"/>
    <w:uiPriority w:val="99"/>
    <w:unhideWhenUsed/>
    <w:rsid w:val="000C1B56"/>
    <w:rPr>
      <w:color w:val="0563C1" w:themeColor="hyperlink"/>
      <w:u w:val="single"/>
    </w:rPr>
  </w:style>
  <w:style w:type="paragraph" w:styleId="En-tte">
    <w:name w:val="header"/>
    <w:basedOn w:val="Normal"/>
    <w:link w:val="En-tteCar"/>
    <w:uiPriority w:val="99"/>
    <w:unhideWhenUsed/>
    <w:rsid w:val="000C1B56"/>
    <w:pPr>
      <w:tabs>
        <w:tab w:val="center" w:pos="4513"/>
        <w:tab w:val="right" w:pos="9026"/>
      </w:tabs>
    </w:pPr>
  </w:style>
  <w:style w:type="character" w:customStyle="1" w:styleId="En-tteCar">
    <w:name w:val="En-tête Car"/>
    <w:basedOn w:val="Policepardfaut"/>
    <w:link w:val="En-tte"/>
    <w:uiPriority w:val="99"/>
    <w:rsid w:val="000C1B56"/>
    <w:rPr>
      <w:rFonts w:ascii="Arial" w:hAnsi="Arial" w:cs="Arial"/>
    </w:rPr>
  </w:style>
  <w:style w:type="paragraph" w:styleId="Pieddepage">
    <w:name w:val="footer"/>
    <w:basedOn w:val="Normal"/>
    <w:link w:val="PieddepageCar"/>
    <w:uiPriority w:val="99"/>
    <w:unhideWhenUsed/>
    <w:rsid w:val="000C1B56"/>
    <w:pPr>
      <w:tabs>
        <w:tab w:val="center" w:pos="4513"/>
        <w:tab w:val="right" w:pos="9026"/>
      </w:tabs>
    </w:pPr>
  </w:style>
  <w:style w:type="character" w:customStyle="1" w:styleId="PieddepageCar">
    <w:name w:val="Pied de page Car"/>
    <w:basedOn w:val="Policepardfaut"/>
    <w:link w:val="Pieddepage"/>
    <w:uiPriority w:val="99"/>
    <w:rsid w:val="000C1B56"/>
    <w:rPr>
      <w:rFonts w:ascii="Arial" w:hAnsi="Arial" w:cs="Arial"/>
    </w:rPr>
  </w:style>
  <w:style w:type="paragraph" w:customStyle="1" w:styleId="Objet">
    <w:name w:val="Objet"/>
    <w:basedOn w:val="Corpsdetexte"/>
    <w:next w:val="Corpsdetexte"/>
    <w:link w:val="ObjetCar"/>
    <w:qFormat/>
    <w:rsid w:val="000C1B56"/>
    <w:pPr>
      <w:spacing w:before="103" w:line="242" w:lineRule="exact"/>
    </w:pPr>
    <w:rPr>
      <w:b/>
      <w:color w:val="231F20"/>
    </w:rPr>
  </w:style>
  <w:style w:type="character" w:customStyle="1" w:styleId="ObjetCar">
    <w:name w:val="Objet Car"/>
    <w:basedOn w:val="CorpsdetexteCar"/>
    <w:link w:val="Objet"/>
    <w:rsid w:val="000C1B56"/>
    <w:rPr>
      <w:rFonts w:ascii="Arial" w:hAnsi="Arial" w:cs="Arial"/>
      <w:b/>
      <w:color w:val="231F20"/>
      <w:sz w:val="20"/>
    </w:rPr>
  </w:style>
  <w:style w:type="table" w:styleId="Grilledutableau">
    <w:name w:val="Table Grid"/>
    <w:basedOn w:val="TableauNormal"/>
    <w:uiPriority w:val="39"/>
    <w:rsid w:val="000C1B5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2">
    <w:name w:val="Date 2"/>
    <w:basedOn w:val="Normal"/>
    <w:next w:val="Corpsdetexte"/>
    <w:link w:val="Date2Car"/>
    <w:qFormat/>
    <w:rsid w:val="000C1B56"/>
    <w:pPr>
      <w:spacing w:before="139"/>
      <w:jc w:val="right"/>
    </w:pPr>
    <w:rPr>
      <w:color w:val="231F20"/>
      <w:sz w:val="16"/>
    </w:rPr>
  </w:style>
  <w:style w:type="character" w:customStyle="1" w:styleId="Date2Car">
    <w:name w:val="Date 2 Car"/>
    <w:basedOn w:val="Policepardfaut"/>
    <w:link w:val="Date2"/>
    <w:rsid w:val="000C1B56"/>
    <w:rPr>
      <w:rFonts w:ascii="Arial" w:hAnsi="Arial" w:cs="Arial"/>
      <w:color w:val="231F20"/>
      <w:sz w:val="16"/>
    </w:rPr>
  </w:style>
  <w:style w:type="character" w:styleId="Rfrenceintense">
    <w:name w:val="Intense Reference"/>
    <w:basedOn w:val="Policepardfaut"/>
    <w:uiPriority w:val="32"/>
    <w:rsid w:val="000C1B56"/>
    <w:rPr>
      <w:b/>
      <w:bCs/>
      <w:smallCaps/>
      <w:color w:val="4472C4" w:themeColor="accent1"/>
      <w:spacing w:val="5"/>
    </w:rPr>
  </w:style>
  <w:style w:type="paragraph" w:customStyle="1" w:styleId="Date1">
    <w:name w:val="Date 1"/>
    <w:basedOn w:val="Corpsdetexte"/>
    <w:next w:val="Corpsdetexte"/>
    <w:link w:val="Date1Car"/>
    <w:qFormat/>
    <w:rsid w:val="000C1B56"/>
  </w:style>
  <w:style w:type="paragraph" w:customStyle="1" w:styleId="ServiceInfoHeader">
    <w:name w:val="Service Info Header"/>
    <w:basedOn w:val="En-tte"/>
    <w:next w:val="Corpsdetexte"/>
    <w:link w:val="ServiceInfoHeaderCar"/>
    <w:qFormat/>
    <w:rsid w:val="000C1B56"/>
    <w:pPr>
      <w:tabs>
        <w:tab w:val="clear" w:pos="4513"/>
      </w:tabs>
      <w:jc w:val="right"/>
    </w:pPr>
    <w:rPr>
      <w:b/>
      <w:bCs/>
      <w:sz w:val="24"/>
      <w:szCs w:val="24"/>
    </w:rPr>
  </w:style>
  <w:style w:type="character" w:customStyle="1" w:styleId="Date1Car">
    <w:name w:val="Date 1 Car"/>
    <w:basedOn w:val="CorpsdetexteCar"/>
    <w:link w:val="Date1"/>
    <w:rsid w:val="000C1B56"/>
    <w:rPr>
      <w:rFonts w:ascii="Arial" w:hAnsi="Arial" w:cs="Arial"/>
      <w:sz w:val="20"/>
    </w:rPr>
  </w:style>
  <w:style w:type="character" w:customStyle="1" w:styleId="ServiceInfoHeaderCar">
    <w:name w:val="Service Info Header Car"/>
    <w:basedOn w:val="En-tteCar"/>
    <w:link w:val="ServiceInfoHeader"/>
    <w:rsid w:val="000C1B56"/>
    <w:rPr>
      <w:rFonts w:ascii="Arial" w:hAnsi="Arial" w:cs="Arial"/>
      <w:b/>
      <w:bCs/>
      <w:sz w:val="24"/>
      <w:szCs w:val="24"/>
    </w:rPr>
  </w:style>
  <w:style w:type="paragraph" w:customStyle="1" w:styleId="PieddePage0">
    <w:name w:val="Pied de Page"/>
    <w:basedOn w:val="Normal"/>
    <w:link w:val="PieddePageCar0"/>
    <w:qFormat/>
    <w:rsid w:val="000C1B56"/>
    <w:pPr>
      <w:spacing w:line="161" w:lineRule="exact"/>
    </w:pPr>
    <w:rPr>
      <w:color w:val="939598"/>
      <w:sz w:val="14"/>
    </w:rPr>
  </w:style>
  <w:style w:type="character" w:customStyle="1" w:styleId="PieddePageCar0">
    <w:name w:val="Pied de Page Car"/>
    <w:basedOn w:val="Policepardfaut"/>
    <w:link w:val="PieddePage0"/>
    <w:rsid w:val="000C1B56"/>
    <w:rPr>
      <w:rFonts w:ascii="Arial" w:hAnsi="Arial" w:cs="Arial"/>
      <w:color w:val="939598"/>
      <w:sz w:val="14"/>
    </w:rPr>
  </w:style>
  <w:style w:type="character" w:styleId="Numrodepage">
    <w:name w:val="page number"/>
    <w:basedOn w:val="Policepardfaut"/>
    <w:uiPriority w:val="99"/>
    <w:semiHidden/>
    <w:unhideWhenUsed/>
    <w:rsid w:val="000C1B56"/>
  </w:style>
  <w:style w:type="paragraph" w:customStyle="1" w:styleId="Texte-Adresseligne1">
    <w:name w:val="Texte - Adresse ligne 1"/>
    <w:basedOn w:val="Normal"/>
    <w:qFormat/>
    <w:rsid w:val="000C1B56"/>
    <w:pPr>
      <w:framePr w:w="9979" w:h="964" w:wrap="notBeside" w:vAnchor="page" w:hAnchor="page" w:xAlign="center" w:yAlign="bottom" w:anchorLock="1"/>
      <w:widowControl/>
      <w:autoSpaceDE/>
      <w:autoSpaceDN/>
      <w:spacing w:line="192" w:lineRule="atLeast"/>
    </w:pPr>
    <w:rPr>
      <w:rFonts w:cstheme="minorBidi"/>
      <w:sz w:val="16"/>
      <w:szCs w:val="20"/>
    </w:rPr>
  </w:style>
  <w:style w:type="paragraph" w:customStyle="1" w:styleId="Texte-Adresseligne2">
    <w:name w:val="Texte - Adresse ligne 2"/>
    <w:basedOn w:val="Texte-Adresseligne1"/>
    <w:qFormat/>
    <w:rsid w:val="000C1B56"/>
    <w:pPr>
      <w:framePr w:wrap="notBeside"/>
    </w:pPr>
  </w:style>
  <w:style w:type="paragraph" w:customStyle="1" w:styleId="Texte-Tl">
    <w:name w:val="Texte - Tél."/>
    <w:basedOn w:val="Texte-Adresseligne1"/>
    <w:qFormat/>
    <w:rsid w:val="000C1B56"/>
    <w:pPr>
      <w:framePr w:wrap="notBeside"/>
    </w:pPr>
  </w:style>
  <w:style w:type="character" w:customStyle="1" w:styleId="lrzxr">
    <w:name w:val="lrzxr"/>
    <w:basedOn w:val="Policepardfaut"/>
    <w:rsid w:val="000C1B56"/>
  </w:style>
  <w:style w:type="paragraph" w:styleId="Normalcentr">
    <w:name w:val="Block Text"/>
    <w:basedOn w:val="Normal"/>
    <w:uiPriority w:val="99"/>
    <w:rsid w:val="000C1B56"/>
    <w:pPr>
      <w:widowControl/>
      <w:tabs>
        <w:tab w:val="left" w:pos="-1418"/>
      </w:tabs>
      <w:autoSpaceDE/>
      <w:autoSpaceDN/>
      <w:ind w:left="993" w:right="567"/>
    </w:pPr>
    <w:rPr>
      <w:rFonts w:eastAsia="Times New Roman"/>
      <w:sz w:val="24"/>
      <w:szCs w:val="24"/>
      <w:lang w:eastAsia="fr-FR"/>
    </w:rPr>
  </w:style>
  <w:style w:type="character" w:customStyle="1" w:styleId="Titre2Car">
    <w:name w:val="Titre 2 Car"/>
    <w:basedOn w:val="Policepardfaut"/>
    <w:link w:val="Titre2"/>
    <w:rsid w:val="0033411F"/>
    <w:rPr>
      <w:rFonts w:ascii="Arial" w:eastAsia="SimSun" w:hAnsi="Arial" w:cs="Arial"/>
      <w:b/>
      <w:bCs/>
      <w:i/>
      <w:iCs/>
      <w:sz w:val="28"/>
      <w:szCs w:val="28"/>
      <w:lang w:eastAsia="zh-CN"/>
    </w:rPr>
  </w:style>
  <w:style w:type="character" w:customStyle="1" w:styleId="Titre4Car">
    <w:name w:val="Titre 4 Car"/>
    <w:basedOn w:val="Policepardfaut"/>
    <w:link w:val="Titre4"/>
    <w:rsid w:val="0033411F"/>
    <w:rPr>
      <w:rFonts w:ascii="Times New Roman" w:eastAsia="SimSun" w:hAnsi="Times New Roman" w:cs="Times New Roman"/>
      <w:b/>
      <w:bCs/>
      <w:sz w:val="28"/>
      <w:szCs w:val="28"/>
      <w:lang w:eastAsia="zh-CN"/>
    </w:rPr>
  </w:style>
  <w:style w:type="character" w:customStyle="1" w:styleId="Titre5Car">
    <w:name w:val="Titre 5 Car"/>
    <w:basedOn w:val="Policepardfaut"/>
    <w:link w:val="Titre5"/>
    <w:rsid w:val="0033411F"/>
    <w:rPr>
      <w:rFonts w:ascii="Arial" w:eastAsia="SimSun" w:hAnsi="Arial" w:cs="Arial"/>
      <w:b/>
      <w:bCs/>
      <w:i/>
      <w:iCs/>
      <w:sz w:val="26"/>
      <w:szCs w:val="26"/>
      <w:lang w:eastAsia="zh-CN"/>
    </w:rPr>
  </w:style>
  <w:style w:type="character" w:customStyle="1" w:styleId="Titre6Car">
    <w:name w:val="Titre 6 Car"/>
    <w:basedOn w:val="Policepardfaut"/>
    <w:link w:val="Titre6"/>
    <w:rsid w:val="0033411F"/>
    <w:rPr>
      <w:rFonts w:ascii="Calibri" w:eastAsia="Times New Roman" w:hAnsi="Calibri" w:cs="Times New Roman"/>
      <w:b/>
      <w:bCs/>
      <w:lang w:eastAsia="zh-CN"/>
    </w:rPr>
  </w:style>
  <w:style w:type="character" w:customStyle="1" w:styleId="Titre8Car">
    <w:name w:val="Titre 8 Car"/>
    <w:basedOn w:val="Policepardfaut"/>
    <w:link w:val="Titre8"/>
    <w:rsid w:val="0033411F"/>
    <w:rPr>
      <w:rFonts w:ascii="Calibri" w:eastAsia="SimSun" w:hAnsi="Calibri" w:cs="Calibri"/>
      <w:i/>
      <w:sz w:val="24"/>
      <w:szCs w:val="20"/>
      <w:lang w:eastAsia="zh-CN"/>
    </w:rPr>
  </w:style>
  <w:style w:type="paragraph" w:customStyle="1" w:styleId="Standard">
    <w:name w:val="Standard"/>
    <w:rsid w:val="0033411F"/>
    <w:pPr>
      <w:widowControl w:val="0"/>
      <w:suppressAutoHyphens/>
      <w:spacing w:after="0" w:line="240" w:lineRule="auto"/>
    </w:pPr>
    <w:rPr>
      <w:rFonts w:ascii="Arial" w:eastAsia="Arial Unicode MS" w:hAnsi="Arial" w:cs="Tahoma"/>
      <w:kern w:val="2"/>
      <w:sz w:val="20"/>
      <w:szCs w:val="24"/>
      <w:lang w:eastAsia="zh-CN"/>
    </w:rPr>
  </w:style>
  <w:style w:type="paragraph" w:customStyle="1" w:styleId="PARA">
    <w:name w:val="PARA"/>
    <w:basedOn w:val="Normal"/>
    <w:rsid w:val="0033411F"/>
    <w:pPr>
      <w:widowControl/>
      <w:suppressAutoHyphens/>
      <w:autoSpaceDE/>
      <w:autoSpaceDN/>
      <w:spacing w:line="280" w:lineRule="exact"/>
    </w:pPr>
    <w:rPr>
      <w:rFonts w:eastAsia="SimSun"/>
      <w:sz w:val="20"/>
      <w:szCs w:val="20"/>
      <w:lang w:eastAsia="zh-CN"/>
    </w:rPr>
  </w:style>
  <w:style w:type="paragraph" w:customStyle="1" w:styleId="Retraitcorpsdetexte1">
    <w:name w:val="Retrait corps de texte1"/>
    <w:basedOn w:val="Normal"/>
    <w:rsid w:val="0033411F"/>
    <w:pPr>
      <w:widowControl/>
      <w:suppressAutoHyphens/>
      <w:autoSpaceDE/>
      <w:autoSpaceDN/>
      <w:ind w:left="1984" w:hanging="1701"/>
    </w:pPr>
    <w:rPr>
      <w:rFonts w:eastAsia="SimSun"/>
      <w:sz w:val="20"/>
      <w:szCs w:val="20"/>
      <w:lang w:eastAsia="zh-CN"/>
    </w:rPr>
  </w:style>
  <w:style w:type="character" w:styleId="Marquedecommentaire">
    <w:name w:val="annotation reference"/>
    <w:basedOn w:val="Policepardfaut"/>
    <w:uiPriority w:val="99"/>
    <w:semiHidden/>
    <w:unhideWhenUsed/>
    <w:rsid w:val="008C2D85"/>
    <w:rPr>
      <w:sz w:val="16"/>
      <w:szCs w:val="16"/>
    </w:rPr>
  </w:style>
  <w:style w:type="paragraph" w:styleId="Commentaire">
    <w:name w:val="annotation text"/>
    <w:basedOn w:val="Normal"/>
    <w:link w:val="CommentaireCar"/>
    <w:uiPriority w:val="99"/>
    <w:semiHidden/>
    <w:unhideWhenUsed/>
    <w:rsid w:val="008C2D85"/>
    <w:rPr>
      <w:sz w:val="20"/>
      <w:szCs w:val="20"/>
    </w:rPr>
  </w:style>
  <w:style w:type="character" w:customStyle="1" w:styleId="CommentaireCar">
    <w:name w:val="Commentaire Car"/>
    <w:basedOn w:val="Policepardfaut"/>
    <w:link w:val="Commentaire"/>
    <w:uiPriority w:val="99"/>
    <w:semiHidden/>
    <w:rsid w:val="008C2D85"/>
    <w:rPr>
      <w:rFonts w:ascii="Arial" w:hAnsi="Arial" w:cs="Arial"/>
      <w:sz w:val="20"/>
      <w:szCs w:val="20"/>
    </w:rPr>
  </w:style>
  <w:style w:type="paragraph" w:styleId="Objetducommentaire">
    <w:name w:val="annotation subject"/>
    <w:basedOn w:val="Commentaire"/>
    <w:next w:val="Commentaire"/>
    <w:link w:val="ObjetducommentaireCar"/>
    <w:uiPriority w:val="99"/>
    <w:semiHidden/>
    <w:unhideWhenUsed/>
    <w:rsid w:val="008C2D85"/>
    <w:rPr>
      <w:b/>
      <w:bCs/>
    </w:rPr>
  </w:style>
  <w:style w:type="character" w:customStyle="1" w:styleId="ObjetducommentaireCar">
    <w:name w:val="Objet du commentaire Car"/>
    <w:basedOn w:val="CommentaireCar"/>
    <w:link w:val="Objetducommentaire"/>
    <w:uiPriority w:val="99"/>
    <w:semiHidden/>
    <w:rsid w:val="008C2D85"/>
    <w:rPr>
      <w:rFonts w:ascii="Arial" w:hAnsi="Arial" w:cs="Arial"/>
      <w:b/>
      <w:bCs/>
      <w:sz w:val="20"/>
      <w:szCs w:val="20"/>
    </w:rPr>
  </w:style>
  <w:style w:type="character" w:customStyle="1" w:styleId="Titre1Car">
    <w:name w:val="Titre 1 Car"/>
    <w:basedOn w:val="Policepardfaut"/>
    <w:link w:val="Titre1"/>
    <w:uiPriority w:val="9"/>
    <w:rsid w:val="0031542A"/>
    <w:rPr>
      <w:rFonts w:asciiTheme="majorHAnsi" w:eastAsiaTheme="majorEastAsia" w:hAnsiTheme="majorHAnsi" w:cstheme="majorBidi"/>
      <w:color w:val="2F5496" w:themeColor="accent1" w:themeShade="BF"/>
      <w:sz w:val="32"/>
      <w:szCs w:val="32"/>
    </w:rPr>
  </w:style>
  <w:style w:type="paragraph" w:styleId="Textedebulles">
    <w:name w:val="Balloon Text"/>
    <w:basedOn w:val="Normal"/>
    <w:link w:val="TextedebullesCar"/>
    <w:uiPriority w:val="99"/>
    <w:semiHidden/>
    <w:unhideWhenUsed/>
    <w:rsid w:val="003961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61D0"/>
    <w:rPr>
      <w:rFonts w:ascii="Segoe UI" w:hAnsi="Segoe UI" w:cs="Segoe UI"/>
      <w:sz w:val="18"/>
      <w:szCs w:val="18"/>
    </w:rPr>
  </w:style>
  <w:style w:type="paragraph" w:styleId="Paragraphedeliste">
    <w:name w:val="List Paragraph"/>
    <w:basedOn w:val="Normal"/>
    <w:uiPriority w:val="34"/>
    <w:qFormat/>
    <w:rsid w:val="00B718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194938">
      <w:bodyDiv w:val="1"/>
      <w:marLeft w:val="0"/>
      <w:marRight w:val="0"/>
      <w:marTop w:val="0"/>
      <w:marBottom w:val="0"/>
      <w:divBdr>
        <w:top w:val="none" w:sz="0" w:space="0" w:color="auto"/>
        <w:left w:val="none" w:sz="0" w:space="0" w:color="auto"/>
        <w:bottom w:val="none" w:sz="0" w:space="0" w:color="auto"/>
        <w:right w:val="none" w:sz="0" w:space="0" w:color="auto"/>
      </w:divBdr>
    </w:div>
    <w:div w:id="144634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dec4@ac-besancon.fr"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97581-3028-4CC3-AA93-55D10481E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13</Pages>
  <Words>5030</Words>
  <Characters>27669</Characters>
  <Application>Microsoft Office Word</Application>
  <DocSecurity>0</DocSecurity>
  <Lines>230</Lines>
  <Paragraphs>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rosain</dc:creator>
  <cp:keywords/>
  <dc:description/>
  <cp:lastModifiedBy>rosain</cp:lastModifiedBy>
  <cp:revision>20</cp:revision>
  <cp:lastPrinted>2023-12-13T07:14:00Z</cp:lastPrinted>
  <dcterms:created xsi:type="dcterms:W3CDTF">2023-12-11T08:28:00Z</dcterms:created>
  <dcterms:modified xsi:type="dcterms:W3CDTF">2023-12-13T07:15:00Z</dcterms:modified>
</cp:coreProperties>
</file>