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F01" w:rsidRPr="001E146A" w:rsidRDefault="007E1F01" w:rsidP="001E146A">
      <w:pPr>
        <w:shd w:val="clear" w:color="auto" w:fill="BDD6EE" w:themeFill="accent1" w:themeFillTint="66"/>
        <w:spacing w:after="0" w:line="240" w:lineRule="auto"/>
        <w:rPr>
          <w:b/>
          <w:sz w:val="36"/>
        </w:rPr>
      </w:pPr>
      <w:r w:rsidRPr="001E146A">
        <w:rPr>
          <w:b/>
          <w:sz w:val="36"/>
        </w:rPr>
        <w:t>Annexe 4-3</w:t>
      </w:r>
    </w:p>
    <w:p w:rsidR="00EF2A06" w:rsidRPr="001E146A" w:rsidRDefault="008A0CDD" w:rsidP="001E146A">
      <w:pPr>
        <w:shd w:val="clear" w:color="auto" w:fill="BDD6EE" w:themeFill="accent1" w:themeFillTint="66"/>
        <w:spacing w:after="0" w:line="240" w:lineRule="auto"/>
        <w:rPr>
          <w:b/>
          <w:sz w:val="36"/>
        </w:rPr>
      </w:pPr>
      <w:r w:rsidRPr="001E146A">
        <w:rPr>
          <w:b/>
          <w:sz w:val="36"/>
        </w:rPr>
        <w:t>BT</w:t>
      </w:r>
      <w:r w:rsidR="003063AF" w:rsidRPr="001E146A">
        <w:rPr>
          <w:b/>
          <w:sz w:val="36"/>
        </w:rPr>
        <w:t>S CJN – E4</w:t>
      </w:r>
      <w:r w:rsidR="00A11E89" w:rsidRPr="001E146A">
        <w:rPr>
          <w:b/>
          <w:sz w:val="36"/>
        </w:rPr>
        <w:t xml:space="preserve"> contrôle en cours de formation</w:t>
      </w:r>
    </w:p>
    <w:p w:rsidR="008A0CDD" w:rsidRDefault="008A0CDD" w:rsidP="008A0CDD">
      <w:pPr>
        <w:spacing w:after="0" w:line="240" w:lineRule="auto"/>
      </w:pPr>
    </w:p>
    <w:tbl>
      <w:tblPr>
        <w:tblStyle w:val="Grilledutableau"/>
        <w:tblW w:w="10469" w:type="dxa"/>
        <w:tblLayout w:type="fixed"/>
        <w:tblLook w:val="04A0" w:firstRow="1" w:lastRow="0" w:firstColumn="1" w:lastColumn="0" w:noHBand="0" w:noVBand="1"/>
      </w:tblPr>
      <w:tblGrid>
        <w:gridCol w:w="846"/>
        <w:gridCol w:w="2419"/>
        <w:gridCol w:w="2100"/>
        <w:gridCol w:w="1276"/>
        <w:gridCol w:w="584"/>
        <w:gridCol w:w="692"/>
        <w:gridCol w:w="1292"/>
        <w:gridCol w:w="1247"/>
        <w:gridCol w:w="13"/>
      </w:tblGrid>
      <w:tr w:rsidR="001F7066" w:rsidRPr="00183E76" w:rsidTr="001E146A">
        <w:trPr>
          <w:gridAfter w:val="1"/>
          <w:wAfter w:w="13" w:type="dxa"/>
        </w:trPr>
        <w:tc>
          <w:tcPr>
            <w:tcW w:w="10456" w:type="dxa"/>
            <w:gridSpan w:val="8"/>
            <w:shd w:val="clear" w:color="auto" w:fill="F7CAAC" w:themeFill="accent2" w:themeFillTint="66"/>
            <w:vAlign w:val="center"/>
          </w:tcPr>
          <w:p w:rsidR="001F7066" w:rsidRPr="00183E76" w:rsidRDefault="001F7066" w:rsidP="001F7066">
            <w:pPr>
              <w:jc w:val="center"/>
              <w:rPr>
                <w:b/>
              </w:rPr>
            </w:pPr>
            <w:r w:rsidRPr="00183E76">
              <w:rPr>
                <w:b/>
              </w:rPr>
              <w:t>BTS Collaborateur Juriste Notarial</w:t>
            </w:r>
          </w:p>
          <w:p w:rsidR="001F7066" w:rsidRPr="00183E76" w:rsidRDefault="001F7066" w:rsidP="001F7066">
            <w:pPr>
              <w:jc w:val="center"/>
              <w:rPr>
                <w:b/>
              </w:rPr>
            </w:pPr>
            <w:r w:rsidRPr="00183E76">
              <w:rPr>
                <w:b/>
              </w:rPr>
              <w:t>Session 20</w:t>
            </w:r>
            <w:r w:rsidR="009A544B">
              <w:rPr>
                <w:b/>
              </w:rPr>
              <w:t>24</w:t>
            </w:r>
          </w:p>
          <w:p w:rsidR="001F7066" w:rsidRPr="00183E76" w:rsidRDefault="007E1F01" w:rsidP="007E1F01">
            <w:pPr>
              <w:jc w:val="center"/>
              <w:rPr>
                <w:b/>
              </w:rPr>
            </w:pPr>
            <w:r>
              <w:rPr>
                <w:b/>
              </w:rPr>
              <w:t xml:space="preserve">E4- </w:t>
            </w:r>
            <w:r w:rsidR="001F7066" w:rsidRPr="00183E76">
              <w:rPr>
                <w:b/>
              </w:rPr>
              <w:t>Grille d’évaluation</w:t>
            </w:r>
          </w:p>
          <w:p w:rsidR="001F7066" w:rsidRPr="00183E76" w:rsidRDefault="001F7066" w:rsidP="001F7066">
            <w:pPr>
              <w:jc w:val="center"/>
              <w:rPr>
                <w:b/>
              </w:rPr>
            </w:pPr>
            <w:r w:rsidRPr="00183E76">
              <w:rPr>
                <w:b/>
              </w:rPr>
              <w:t>CCF</w:t>
            </w:r>
          </w:p>
        </w:tc>
      </w:tr>
      <w:tr w:rsidR="001F7066" w:rsidTr="009A164B">
        <w:trPr>
          <w:gridAfter w:val="1"/>
          <w:wAfter w:w="13" w:type="dxa"/>
        </w:trPr>
        <w:tc>
          <w:tcPr>
            <w:tcW w:w="3265" w:type="dxa"/>
            <w:gridSpan w:val="2"/>
          </w:tcPr>
          <w:p w:rsidR="001F7066" w:rsidRDefault="001F7066" w:rsidP="008A0CDD">
            <w:r>
              <w:t>Nom :</w:t>
            </w:r>
          </w:p>
          <w:p w:rsidR="001F7066" w:rsidRDefault="001F7066" w:rsidP="008A0CDD"/>
        </w:tc>
        <w:tc>
          <w:tcPr>
            <w:tcW w:w="3960" w:type="dxa"/>
            <w:gridSpan w:val="3"/>
          </w:tcPr>
          <w:p w:rsidR="001F7066" w:rsidRDefault="001F7066" w:rsidP="008A0CDD">
            <w:r>
              <w:t>Prénom :</w:t>
            </w:r>
          </w:p>
          <w:p w:rsidR="001F7066" w:rsidRDefault="001F7066" w:rsidP="008A0CDD"/>
        </w:tc>
        <w:tc>
          <w:tcPr>
            <w:tcW w:w="3231" w:type="dxa"/>
            <w:gridSpan w:val="3"/>
          </w:tcPr>
          <w:p w:rsidR="001F7066" w:rsidRDefault="001F7066" w:rsidP="008A0CDD">
            <w:r>
              <w:t>Numéro de candidat :</w:t>
            </w:r>
          </w:p>
          <w:p w:rsidR="001F7066" w:rsidRDefault="001F7066" w:rsidP="008A0CDD"/>
        </w:tc>
      </w:tr>
      <w:tr w:rsidR="009A164B" w:rsidTr="009A164B">
        <w:trPr>
          <w:gridAfter w:val="1"/>
          <w:wAfter w:w="13" w:type="dxa"/>
        </w:trPr>
        <w:tc>
          <w:tcPr>
            <w:tcW w:w="7225" w:type="dxa"/>
            <w:gridSpan w:val="5"/>
          </w:tcPr>
          <w:p w:rsidR="009A164B" w:rsidRDefault="009A164B" w:rsidP="008A0CDD">
            <w:r>
              <w:rPr>
                <w:rFonts w:cstheme="minorHAnsi"/>
              </w:rPr>
              <w:t>É</w:t>
            </w:r>
            <w:r>
              <w:t>tablissement (nom et ville) :</w:t>
            </w:r>
          </w:p>
          <w:p w:rsidR="009A164B" w:rsidRDefault="009A164B" w:rsidP="008A0CDD"/>
        </w:tc>
        <w:tc>
          <w:tcPr>
            <w:tcW w:w="3231" w:type="dxa"/>
            <w:gridSpan w:val="3"/>
          </w:tcPr>
          <w:p w:rsidR="009A164B" w:rsidRDefault="009A164B" w:rsidP="008A0CDD">
            <w:r>
              <w:t>Académie :</w:t>
            </w:r>
          </w:p>
          <w:p w:rsidR="009A164B" w:rsidRDefault="009A164B" w:rsidP="008A0CDD"/>
        </w:tc>
      </w:tr>
      <w:tr w:rsidR="001F7066" w:rsidRPr="00183E76" w:rsidTr="001E146A">
        <w:trPr>
          <w:trHeight w:val="283"/>
        </w:trPr>
        <w:tc>
          <w:tcPr>
            <w:tcW w:w="5365" w:type="dxa"/>
            <w:gridSpan w:val="3"/>
            <w:shd w:val="clear" w:color="auto" w:fill="FFE599" w:themeFill="accent4" w:themeFillTint="66"/>
            <w:vAlign w:val="center"/>
          </w:tcPr>
          <w:p w:rsidR="001F7066" w:rsidRPr="00183E76" w:rsidRDefault="00B319AC" w:rsidP="001F7066">
            <w:pPr>
              <w:jc w:val="center"/>
              <w:rPr>
                <w:b/>
              </w:rPr>
            </w:pPr>
            <w:r>
              <w:rPr>
                <w:b/>
              </w:rPr>
              <w:t>Objets à évaluer</w:t>
            </w:r>
          </w:p>
        </w:tc>
        <w:tc>
          <w:tcPr>
            <w:tcW w:w="1276" w:type="dxa"/>
            <w:vAlign w:val="center"/>
          </w:tcPr>
          <w:p w:rsidR="001F7066" w:rsidRPr="00183E76" w:rsidRDefault="00C85559" w:rsidP="00D97A4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14FDD">
              <w:rPr>
                <w:b/>
              </w:rPr>
              <w:t>*</w:t>
            </w:r>
          </w:p>
        </w:tc>
        <w:tc>
          <w:tcPr>
            <w:tcW w:w="1276" w:type="dxa"/>
            <w:gridSpan w:val="2"/>
            <w:vAlign w:val="center"/>
          </w:tcPr>
          <w:p w:rsidR="001F7066" w:rsidRPr="00183E76" w:rsidRDefault="00C85559" w:rsidP="00D97A4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514FDD">
              <w:rPr>
                <w:b/>
              </w:rPr>
              <w:t>*</w:t>
            </w:r>
          </w:p>
        </w:tc>
        <w:tc>
          <w:tcPr>
            <w:tcW w:w="1292" w:type="dxa"/>
            <w:vAlign w:val="center"/>
          </w:tcPr>
          <w:p w:rsidR="001F7066" w:rsidRPr="00183E76" w:rsidRDefault="00C85559" w:rsidP="00D97A4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514FDD">
              <w:rPr>
                <w:b/>
              </w:rPr>
              <w:t>*</w:t>
            </w:r>
          </w:p>
        </w:tc>
        <w:tc>
          <w:tcPr>
            <w:tcW w:w="1260" w:type="dxa"/>
            <w:gridSpan w:val="2"/>
            <w:vAlign w:val="center"/>
          </w:tcPr>
          <w:p w:rsidR="001F7066" w:rsidRPr="00183E76" w:rsidRDefault="00C85559" w:rsidP="00D97A4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514FDD">
              <w:rPr>
                <w:b/>
              </w:rPr>
              <w:t>*</w:t>
            </w:r>
          </w:p>
        </w:tc>
      </w:tr>
      <w:tr w:rsidR="00B319AC" w:rsidTr="001E146A">
        <w:trPr>
          <w:trHeight w:val="414"/>
        </w:trPr>
        <w:tc>
          <w:tcPr>
            <w:tcW w:w="846" w:type="dxa"/>
            <w:vMerge w:val="restart"/>
            <w:shd w:val="clear" w:color="auto" w:fill="FB9D9D"/>
            <w:textDirection w:val="btLr"/>
            <w:vAlign w:val="center"/>
          </w:tcPr>
          <w:p w:rsidR="00B319AC" w:rsidRPr="009A544B" w:rsidRDefault="00B319AC" w:rsidP="00B319AC">
            <w:pPr>
              <w:ind w:left="113" w:right="113"/>
              <w:jc w:val="center"/>
              <w:rPr>
                <w:b/>
              </w:rPr>
            </w:pPr>
            <w:r w:rsidRPr="009A544B">
              <w:rPr>
                <w:b/>
              </w:rPr>
              <w:t>Compétences</w:t>
            </w:r>
          </w:p>
        </w:tc>
        <w:tc>
          <w:tcPr>
            <w:tcW w:w="4519" w:type="dxa"/>
            <w:gridSpan w:val="2"/>
            <w:vAlign w:val="center"/>
          </w:tcPr>
          <w:p w:rsidR="00B319AC" w:rsidRDefault="00B319AC" w:rsidP="00C85559">
            <w:r>
              <w:rPr>
                <w:rFonts w:cstheme="minorHAnsi"/>
                <w:color w:val="000000"/>
              </w:rPr>
              <w:t>C</w:t>
            </w:r>
            <w:r w:rsidRPr="007A5425">
              <w:rPr>
                <w:rFonts w:cstheme="minorHAnsi"/>
                <w:color w:val="000000"/>
              </w:rPr>
              <w:t>omprendre le principe de délégation d’une mission de service public</w:t>
            </w:r>
            <w:r>
              <w:rPr>
                <w:rFonts w:cstheme="minorHAnsi"/>
                <w:color w:val="000000"/>
              </w:rPr>
              <w:t> </w:t>
            </w:r>
          </w:p>
        </w:tc>
        <w:tc>
          <w:tcPr>
            <w:tcW w:w="1276" w:type="dxa"/>
            <w:vAlign w:val="center"/>
          </w:tcPr>
          <w:p w:rsidR="00B319AC" w:rsidRDefault="00B319AC" w:rsidP="00C85559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B319AC" w:rsidRDefault="00B319AC" w:rsidP="00C85559">
            <w:pPr>
              <w:jc w:val="center"/>
            </w:pPr>
          </w:p>
        </w:tc>
        <w:tc>
          <w:tcPr>
            <w:tcW w:w="1292" w:type="dxa"/>
            <w:vAlign w:val="center"/>
          </w:tcPr>
          <w:p w:rsidR="00B319AC" w:rsidRDefault="00B319AC" w:rsidP="00C85559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B319AC" w:rsidRDefault="00B319AC" w:rsidP="00C85559">
            <w:pPr>
              <w:jc w:val="center"/>
            </w:pPr>
          </w:p>
        </w:tc>
      </w:tr>
      <w:tr w:rsidR="00B319AC" w:rsidTr="001E146A">
        <w:trPr>
          <w:trHeight w:val="414"/>
        </w:trPr>
        <w:tc>
          <w:tcPr>
            <w:tcW w:w="846" w:type="dxa"/>
            <w:vMerge/>
            <w:shd w:val="clear" w:color="auto" w:fill="FB9D9D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4519" w:type="dxa"/>
            <w:gridSpan w:val="2"/>
            <w:vAlign w:val="center"/>
          </w:tcPr>
          <w:p w:rsidR="00B319AC" w:rsidRDefault="00B319AC" w:rsidP="00B319AC">
            <w:r>
              <w:rPr>
                <w:rFonts w:cstheme="minorHAnsi"/>
                <w:color w:val="000000"/>
              </w:rPr>
              <w:t xml:space="preserve">Distinguer </w:t>
            </w:r>
            <w:r w:rsidRPr="007A5425">
              <w:rPr>
                <w:rFonts w:cstheme="minorHAnsi"/>
                <w:color w:val="000000"/>
              </w:rPr>
              <w:t>l’intérêt de l’authentification</w:t>
            </w:r>
            <w:r>
              <w:rPr>
                <w:rFonts w:cstheme="minorHAnsi"/>
                <w:color w:val="000000"/>
              </w:rPr>
              <w:t xml:space="preserve"> et de l’opposabilité des actes </w:t>
            </w:r>
          </w:p>
        </w:tc>
        <w:tc>
          <w:tcPr>
            <w:tcW w:w="1276" w:type="dxa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92" w:type="dxa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B319AC" w:rsidRDefault="00B319AC" w:rsidP="00B319AC">
            <w:pPr>
              <w:jc w:val="center"/>
            </w:pPr>
          </w:p>
        </w:tc>
      </w:tr>
      <w:tr w:rsidR="00B319AC" w:rsidTr="001E146A">
        <w:trPr>
          <w:trHeight w:val="414"/>
        </w:trPr>
        <w:tc>
          <w:tcPr>
            <w:tcW w:w="846" w:type="dxa"/>
            <w:vMerge/>
            <w:shd w:val="clear" w:color="auto" w:fill="FB9D9D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4519" w:type="dxa"/>
            <w:gridSpan w:val="2"/>
            <w:vAlign w:val="center"/>
          </w:tcPr>
          <w:p w:rsidR="00B319AC" w:rsidRDefault="00B319AC" w:rsidP="00B319AC">
            <w:r>
              <w:rPr>
                <w:rFonts w:cstheme="minorHAnsi"/>
                <w:color w:val="000000"/>
              </w:rPr>
              <w:t>E</w:t>
            </w:r>
            <w:r w:rsidRPr="007A5425">
              <w:rPr>
                <w:rFonts w:cstheme="minorHAnsi"/>
                <w:color w:val="000000"/>
              </w:rPr>
              <w:t>xpliquer les composantes de la taxation des actes</w:t>
            </w:r>
            <w:r>
              <w:rPr>
                <w:rFonts w:cstheme="minorHAnsi"/>
                <w:color w:val="000000"/>
              </w:rPr>
              <w:t> </w:t>
            </w:r>
          </w:p>
        </w:tc>
        <w:tc>
          <w:tcPr>
            <w:tcW w:w="1276" w:type="dxa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92" w:type="dxa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B319AC" w:rsidRDefault="00B319AC" w:rsidP="00B319AC">
            <w:pPr>
              <w:jc w:val="center"/>
            </w:pPr>
          </w:p>
        </w:tc>
      </w:tr>
      <w:tr w:rsidR="00B319AC" w:rsidTr="001E146A">
        <w:trPr>
          <w:trHeight w:val="414"/>
        </w:trPr>
        <w:tc>
          <w:tcPr>
            <w:tcW w:w="846" w:type="dxa"/>
            <w:vMerge/>
            <w:shd w:val="clear" w:color="auto" w:fill="FB9D9D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4519" w:type="dxa"/>
            <w:gridSpan w:val="2"/>
            <w:vAlign w:val="center"/>
          </w:tcPr>
          <w:p w:rsidR="00B319AC" w:rsidRDefault="00B319AC" w:rsidP="00B319AC">
            <w:r>
              <w:rPr>
                <w:rFonts w:cstheme="minorHAnsi"/>
                <w:color w:val="000000"/>
              </w:rPr>
              <w:t>C</w:t>
            </w:r>
            <w:r w:rsidRPr="007A5425">
              <w:rPr>
                <w:rFonts w:cstheme="minorHAnsi"/>
                <w:color w:val="000000"/>
              </w:rPr>
              <w:t>onduire les échanges avec les clients</w:t>
            </w:r>
            <w:r>
              <w:rPr>
                <w:rFonts w:cstheme="minorHAnsi"/>
                <w:color w:val="000000"/>
              </w:rPr>
              <w:t> </w:t>
            </w:r>
          </w:p>
        </w:tc>
        <w:tc>
          <w:tcPr>
            <w:tcW w:w="1276" w:type="dxa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92" w:type="dxa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B319AC" w:rsidRDefault="00B319AC" w:rsidP="00B319AC">
            <w:pPr>
              <w:jc w:val="center"/>
            </w:pPr>
          </w:p>
        </w:tc>
      </w:tr>
      <w:tr w:rsidR="00B319AC" w:rsidTr="001E146A">
        <w:trPr>
          <w:trHeight w:val="414"/>
        </w:trPr>
        <w:tc>
          <w:tcPr>
            <w:tcW w:w="846" w:type="dxa"/>
            <w:vMerge/>
            <w:shd w:val="clear" w:color="auto" w:fill="FB9D9D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4519" w:type="dxa"/>
            <w:gridSpan w:val="2"/>
            <w:vAlign w:val="center"/>
          </w:tcPr>
          <w:p w:rsidR="00B319AC" w:rsidRDefault="00B319AC" w:rsidP="00B319AC">
            <w:r>
              <w:rPr>
                <w:rFonts w:cstheme="minorHAnsi"/>
                <w:color w:val="000000"/>
              </w:rPr>
              <w:t>Identifier les besoins du client </w:t>
            </w:r>
          </w:p>
        </w:tc>
        <w:tc>
          <w:tcPr>
            <w:tcW w:w="1276" w:type="dxa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92" w:type="dxa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B319AC" w:rsidRDefault="00B319AC" w:rsidP="00B319AC">
            <w:pPr>
              <w:jc w:val="center"/>
            </w:pPr>
          </w:p>
        </w:tc>
      </w:tr>
      <w:tr w:rsidR="00B319AC" w:rsidTr="001E146A">
        <w:trPr>
          <w:trHeight w:val="414"/>
        </w:trPr>
        <w:tc>
          <w:tcPr>
            <w:tcW w:w="846" w:type="dxa"/>
            <w:vMerge/>
            <w:shd w:val="clear" w:color="auto" w:fill="FB9D9D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4519" w:type="dxa"/>
            <w:gridSpan w:val="2"/>
            <w:vAlign w:val="center"/>
          </w:tcPr>
          <w:p w:rsidR="00B319AC" w:rsidRDefault="00B319AC" w:rsidP="00B319AC">
            <w:r>
              <w:rPr>
                <w:rFonts w:cstheme="minorHAnsi"/>
                <w:color w:val="000000"/>
              </w:rPr>
              <w:t>I</w:t>
            </w:r>
            <w:r w:rsidRPr="007A5425">
              <w:rPr>
                <w:rFonts w:cstheme="minorHAnsi"/>
                <w:color w:val="000000"/>
              </w:rPr>
              <w:t>nstaurer une relat</w:t>
            </w:r>
            <w:r>
              <w:rPr>
                <w:rFonts w:cstheme="minorHAnsi"/>
                <w:color w:val="000000"/>
              </w:rPr>
              <w:t>ion de confiance avec le client </w:t>
            </w:r>
          </w:p>
        </w:tc>
        <w:tc>
          <w:tcPr>
            <w:tcW w:w="1276" w:type="dxa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92" w:type="dxa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B319AC" w:rsidRDefault="00B319AC" w:rsidP="00B319AC">
            <w:pPr>
              <w:jc w:val="center"/>
            </w:pPr>
          </w:p>
        </w:tc>
      </w:tr>
      <w:tr w:rsidR="00B319AC" w:rsidTr="001E146A">
        <w:trPr>
          <w:trHeight w:val="414"/>
        </w:trPr>
        <w:tc>
          <w:tcPr>
            <w:tcW w:w="846" w:type="dxa"/>
            <w:vMerge/>
            <w:shd w:val="clear" w:color="auto" w:fill="FB9D9D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4519" w:type="dxa"/>
            <w:gridSpan w:val="2"/>
            <w:vAlign w:val="center"/>
          </w:tcPr>
          <w:p w:rsidR="00B319AC" w:rsidRDefault="00B319AC" w:rsidP="00B319AC">
            <w:r>
              <w:rPr>
                <w:rFonts w:cstheme="minorHAnsi"/>
                <w:color w:val="000000"/>
              </w:rPr>
              <w:t>P</w:t>
            </w:r>
            <w:r w:rsidRPr="007A5425">
              <w:rPr>
                <w:rFonts w:cstheme="minorHAnsi"/>
                <w:color w:val="000000"/>
              </w:rPr>
              <w:t>articiper à la résolution des conflits</w:t>
            </w:r>
            <w:r>
              <w:rPr>
                <w:rFonts w:cstheme="minorHAnsi"/>
                <w:color w:val="000000"/>
              </w:rPr>
              <w:t> </w:t>
            </w:r>
          </w:p>
        </w:tc>
        <w:tc>
          <w:tcPr>
            <w:tcW w:w="1276" w:type="dxa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92" w:type="dxa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B319AC" w:rsidRDefault="00B319AC" w:rsidP="00B319AC">
            <w:pPr>
              <w:jc w:val="center"/>
            </w:pPr>
          </w:p>
        </w:tc>
      </w:tr>
      <w:tr w:rsidR="00B319AC" w:rsidTr="001E146A">
        <w:trPr>
          <w:trHeight w:val="414"/>
        </w:trPr>
        <w:tc>
          <w:tcPr>
            <w:tcW w:w="846" w:type="dxa"/>
            <w:vMerge/>
            <w:shd w:val="clear" w:color="auto" w:fill="FB9D9D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4519" w:type="dxa"/>
            <w:gridSpan w:val="2"/>
            <w:vAlign w:val="center"/>
          </w:tcPr>
          <w:p w:rsidR="00B319AC" w:rsidRDefault="00B319AC" w:rsidP="00B319AC">
            <w:r>
              <w:rPr>
                <w:rFonts w:cstheme="minorHAnsi"/>
                <w:color w:val="000000"/>
              </w:rPr>
              <w:t>C</w:t>
            </w:r>
            <w:r w:rsidRPr="007A5425">
              <w:rPr>
                <w:rFonts w:cstheme="minorHAnsi"/>
                <w:color w:val="000000"/>
              </w:rPr>
              <w:t>onstituer le dossier en adéquat</w:t>
            </w:r>
            <w:r>
              <w:rPr>
                <w:rFonts w:cstheme="minorHAnsi"/>
                <w:color w:val="000000"/>
              </w:rPr>
              <w:t>ion avec la situation du client </w:t>
            </w:r>
          </w:p>
        </w:tc>
        <w:tc>
          <w:tcPr>
            <w:tcW w:w="1276" w:type="dxa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92" w:type="dxa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B319AC" w:rsidRDefault="00B319AC" w:rsidP="00B319AC">
            <w:pPr>
              <w:jc w:val="center"/>
            </w:pPr>
          </w:p>
        </w:tc>
      </w:tr>
      <w:tr w:rsidR="00B319AC" w:rsidTr="001E146A">
        <w:trPr>
          <w:trHeight w:val="414"/>
        </w:trPr>
        <w:tc>
          <w:tcPr>
            <w:tcW w:w="846" w:type="dxa"/>
            <w:vMerge/>
            <w:shd w:val="clear" w:color="auto" w:fill="FB9D9D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4519" w:type="dxa"/>
            <w:gridSpan w:val="2"/>
            <w:vAlign w:val="center"/>
          </w:tcPr>
          <w:p w:rsidR="00B319AC" w:rsidRDefault="00B319AC" w:rsidP="00B319AC">
            <w:r>
              <w:rPr>
                <w:rFonts w:cstheme="minorHAnsi"/>
                <w:color w:val="000000"/>
              </w:rPr>
              <w:t>A</w:t>
            </w:r>
            <w:r w:rsidRPr="007A5425">
              <w:rPr>
                <w:rFonts w:cstheme="minorHAnsi"/>
                <w:color w:val="000000"/>
              </w:rPr>
              <w:t>ctualiser la base des don</w:t>
            </w:r>
            <w:r>
              <w:rPr>
                <w:rFonts w:cstheme="minorHAnsi"/>
                <w:color w:val="000000"/>
              </w:rPr>
              <w:t>nées de l’office </w:t>
            </w:r>
          </w:p>
        </w:tc>
        <w:tc>
          <w:tcPr>
            <w:tcW w:w="1276" w:type="dxa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92" w:type="dxa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B319AC" w:rsidRDefault="00B319AC" w:rsidP="00B319AC">
            <w:pPr>
              <w:jc w:val="center"/>
            </w:pPr>
          </w:p>
        </w:tc>
      </w:tr>
      <w:tr w:rsidR="00B319AC" w:rsidTr="001E146A">
        <w:trPr>
          <w:trHeight w:val="414"/>
        </w:trPr>
        <w:tc>
          <w:tcPr>
            <w:tcW w:w="846" w:type="dxa"/>
            <w:vMerge/>
            <w:shd w:val="clear" w:color="auto" w:fill="FB9D9D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4519" w:type="dxa"/>
            <w:gridSpan w:val="2"/>
            <w:vAlign w:val="center"/>
          </w:tcPr>
          <w:p w:rsidR="00B319AC" w:rsidRDefault="00B319AC" w:rsidP="00B319AC">
            <w:r>
              <w:rPr>
                <w:rFonts w:cstheme="minorHAnsi"/>
                <w:color w:val="000000"/>
              </w:rPr>
              <w:t>A</w:t>
            </w:r>
            <w:r w:rsidRPr="007A5425">
              <w:rPr>
                <w:rFonts w:cstheme="minorHAnsi"/>
                <w:color w:val="000000"/>
              </w:rPr>
              <w:t>ssurer la sécurité des données</w:t>
            </w:r>
            <w:r>
              <w:rPr>
                <w:rFonts w:cstheme="minorHAnsi"/>
                <w:color w:val="000000"/>
              </w:rPr>
              <w:t> </w:t>
            </w:r>
          </w:p>
        </w:tc>
        <w:tc>
          <w:tcPr>
            <w:tcW w:w="1276" w:type="dxa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92" w:type="dxa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B319AC" w:rsidRDefault="00B319AC" w:rsidP="00B319AC">
            <w:pPr>
              <w:jc w:val="center"/>
            </w:pPr>
          </w:p>
        </w:tc>
      </w:tr>
      <w:tr w:rsidR="00B319AC" w:rsidTr="001E146A">
        <w:trPr>
          <w:trHeight w:val="414"/>
        </w:trPr>
        <w:tc>
          <w:tcPr>
            <w:tcW w:w="846" w:type="dxa"/>
            <w:vMerge/>
            <w:shd w:val="clear" w:color="auto" w:fill="FB9D9D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4519" w:type="dxa"/>
            <w:gridSpan w:val="2"/>
            <w:vAlign w:val="center"/>
          </w:tcPr>
          <w:p w:rsidR="00B319AC" w:rsidRDefault="00B319AC" w:rsidP="00B319AC">
            <w:r>
              <w:rPr>
                <w:rFonts w:cstheme="minorHAnsi"/>
                <w:color w:val="000000"/>
              </w:rPr>
              <w:t>M</w:t>
            </w:r>
            <w:r w:rsidRPr="007A5425">
              <w:rPr>
                <w:rFonts w:cstheme="minorHAnsi"/>
                <w:color w:val="000000"/>
              </w:rPr>
              <w:t>ettre en œuvre une veille juridique</w:t>
            </w:r>
            <w:r>
              <w:rPr>
                <w:rFonts w:cstheme="minorHAnsi"/>
                <w:color w:val="000000"/>
              </w:rPr>
              <w:t> </w:t>
            </w:r>
          </w:p>
        </w:tc>
        <w:tc>
          <w:tcPr>
            <w:tcW w:w="1276" w:type="dxa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92" w:type="dxa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B319AC" w:rsidRDefault="00B319AC" w:rsidP="00B319AC">
            <w:pPr>
              <w:jc w:val="center"/>
            </w:pPr>
          </w:p>
        </w:tc>
      </w:tr>
      <w:tr w:rsidR="00B319AC" w:rsidTr="001E146A">
        <w:trPr>
          <w:trHeight w:val="414"/>
        </w:trPr>
        <w:tc>
          <w:tcPr>
            <w:tcW w:w="846" w:type="dxa"/>
            <w:vMerge/>
            <w:shd w:val="clear" w:color="auto" w:fill="FB9D9D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4519" w:type="dxa"/>
            <w:gridSpan w:val="2"/>
            <w:vAlign w:val="center"/>
          </w:tcPr>
          <w:p w:rsidR="00B319AC" w:rsidRDefault="00B319AC" w:rsidP="00B319AC">
            <w:r>
              <w:rPr>
                <w:rFonts w:cstheme="minorHAnsi"/>
                <w:color w:val="000000"/>
              </w:rPr>
              <w:t>C</w:t>
            </w:r>
            <w:r w:rsidRPr="007A5425">
              <w:rPr>
                <w:rFonts w:cstheme="minorHAnsi"/>
                <w:color w:val="000000"/>
              </w:rPr>
              <w:t>ollaborer au</w:t>
            </w:r>
            <w:r>
              <w:rPr>
                <w:rFonts w:cstheme="minorHAnsi"/>
                <w:color w:val="000000"/>
              </w:rPr>
              <w:t xml:space="preserve"> sein d’un collectif de travail</w:t>
            </w:r>
          </w:p>
        </w:tc>
        <w:tc>
          <w:tcPr>
            <w:tcW w:w="1276" w:type="dxa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92" w:type="dxa"/>
            <w:vAlign w:val="center"/>
          </w:tcPr>
          <w:p w:rsidR="00B319AC" w:rsidRDefault="00B319AC" w:rsidP="00B319AC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B319AC" w:rsidRDefault="00B319AC" w:rsidP="00B319AC">
            <w:pPr>
              <w:jc w:val="center"/>
            </w:pPr>
          </w:p>
        </w:tc>
      </w:tr>
      <w:tr w:rsidR="008272BF" w:rsidTr="001E146A">
        <w:trPr>
          <w:trHeight w:val="414"/>
        </w:trPr>
        <w:tc>
          <w:tcPr>
            <w:tcW w:w="846" w:type="dxa"/>
            <w:vMerge w:val="restart"/>
            <w:shd w:val="clear" w:color="auto" w:fill="FC9320"/>
            <w:textDirection w:val="btLr"/>
            <w:vAlign w:val="center"/>
          </w:tcPr>
          <w:p w:rsidR="008272BF" w:rsidRPr="009A544B" w:rsidRDefault="00B319AC" w:rsidP="001E146A">
            <w:pPr>
              <w:shd w:val="clear" w:color="auto" w:fill="FC9320"/>
              <w:ind w:left="113" w:right="113"/>
              <w:jc w:val="center"/>
              <w:rPr>
                <w:b/>
              </w:rPr>
            </w:pPr>
            <w:r>
              <w:t>.</w:t>
            </w:r>
            <w:r w:rsidRPr="00B319AC">
              <w:rPr>
                <w:b/>
              </w:rPr>
              <w:t xml:space="preserve"> Critères</w:t>
            </w:r>
            <w:r w:rsidR="008272BF" w:rsidRPr="009A544B">
              <w:rPr>
                <w:b/>
              </w:rPr>
              <w:t xml:space="preserve"> d’évaluation complémentaires</w:t>
            </w:r>
          </w:p>
          <w:p w:rsidR="008272BF" w:rsidRDefault="008272BF" w:rsidP="00B319AC">
            <w:pPr>
              <w:ind w:left="113" w:right="113"/>
              <w:jc w:val="center"/>
            </w:pPr>
            <w:r>
              <w:t>.</w:t>
            </w:r>
          </w:p>
          <w:p w:rsidR="008272BF" w:rsidRDefault="008272BF" w:rsidP="00B319AC">
            <w:pPr>
              <w:ind w:left="113" w:right="113"/>
              <w:jc w:val="center"/>
            </w:pPr>
            <w:r>
              <w:t>.</w:t>
            </w:r>
          </w:p>
        </w:tc>
        <w:tc>
          <w:tcPr>
            <w:tcW w:w="4519" w:type="dxa"/>
            <w:gridSpan w:val="2"/>
            <w:vAlign w:val="center"/>
          </w:tcPr>
          <w:p w:rsidR="008272BF" w:rsidRDefault="008272BF" w:rsidP="00A3080F">
            <w:r>
              <w:t>Maîtriser la communication écrite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8272BF" w:rsidRDefault="008272BF" w:rsidP="00D97A4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8272BF" w:rsidRDefault="008272BF" w:rsidP="00D97A40">
            <w:pPr>
              <w:jc w:val="center"/>
            </w:pPr>
          </w:p>
        </w:tc>
        <w:tc>
          <w:tcPr>
            <w:tcW w:w="1292" w:type="dxa"/>
            <w:vAlign w:val="center"/>
          </w:tcPr>
          <w:p w:rsidR="008272BF" w:rsidRDefault="008272BF" w:rsidP="00D97A4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8272BF" w:rsidRDefault="008272BF" w:rsidP="00D97A40">
            <w:pPr>
              <w:jc w:val="center"/>
            </w:pPr>
          </w:p>
        </w:tc>
      </w:tr>
      <w:tr w:rsidR="008272BF" w:rsidTr="001E146A">
        <w:trPr>
          <w:trHeight w:val="414"/>
        </w:trPr>
        <w:tc>
          <w:tcPr>
            <w:tcW w:w="846" w:type="dxa"/>
            <w:vMerge/>
            <w:shd w:val="clear" w:color="auto" w:fill="FC9320"/>
            <w:vAlign w:val="center"/>
          </w:tcPr>
          <w:p w:rsidR="008272BF" w:rsidRDefault="008272BF" w:rsidP="00A3080F"/>
        </w:tc>
        <w:tc>
          <w:tcPr>
            <w:tcW w:w="4519" w:type="dxa"/>
            <w:gridSpan w:val="2"/>
            <w:vAlign w:val="center"/>
          </w:tcPr>
          <w:p w:rsidR="008272BF" w:rsidRDefault="008272BF" w:rsidP="00A3080F">
            <w:r>
              <w:t>Maîtriser la communication orale.</w:t>
            </w:r>
          </w:p>
        </w:tc>
        <w:tc>
          <w:tcPr>
            <w:tcW w:w="1276" w:type="dxa"/>
            <w:vAlign w:val="center"/>
          </w:tcPr>
          <w:p w:rsidR="008272BF" w:rsidRDefault="008272BF" w:rsidP="00D97A4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8272BF" w:rsidRDefault="008272BF" w:rsidP="00D97A40">
            <w:pPr>
              <w:jc w:val="center"/>
            </w:pPr>
          </w:p>
        </w:tc>
        <w:tc>
          <w:tcPr>
            <w:tcW w:w="1292" w:type="dxa"/>
            <w:vAlign w:val="center"/>
          </w:tcPr>
          <w:p w:rsidR="008272BF" w:rsidRDefault="008272BF" w:rsidP="00D97A4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8272BF" w:rsidRDefault="008272BF" w:rsidP="00D97A40">
            <w:pPr>
              <w:jc w:val="center"/>
            </w:pPr>
          </w:p>
        </w:tc>
      </w:tr>
      <w:tr w:rsidR="008272BF" w:rsidTr="001E146A">
        <w:trPr>
          <w:trHeight w:val="414"/>
        </w:trPr>
        <w:tc>
          <w:tcPr>
            <w:tcW w:w="846" w:type="dxa"/>
            <w:vMerge/>
            <w:shd w:val="clear" w:color="auto" w:fill="FC9320"/>
            <w:vAlign w:val="center"/>
          </w:tcPr>
          <w:p w:rsidR="008272BF" w:rsidRDefault="008272BF" w:rsidP="00A3080F"/>
        </w:tc>
        <w:tc>
          <w:tcPr>
            <w:tcW w:w="4519" w:type="dxa"/>
            <w:gridSpan w:val="2"/>
            <w:vAlign w:val="center"/>
          </w:tcPr>
          <w:p w:rsidR="008272BF" w:rsidRDefault="007D10A6" w:rsidP="008272BF">
            <w:r>
              <w:rPr>
                <w:rFonts w:cstheme="minorHAnsi"/>
              </w:rPr>
              <w:t>Ê</w:t>
            </w:r>
            <w:r w:rsidR="008272BF">
              <w:t>tre capable d’écoute vis-à-vis du client ou des membres de l’étude notariale.</w:t>
            </w:r>
          </w:p>
        </w:tc>
        <w:tc>
          <w:tcPr>
            <w:tcW w:w="1276" w:type="dxa"/>
            <w:vAlign w:val="center"/>
          </w:tcPr>
          <w:p w:rsidR="008272BF" w:rsidRDefault="008272BF" w:rsidP="00D97A4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8272BF" w:rsidRDefault="008272BF" w:rsidP="00D97A40">
            <w:pPr>
              <w:jc w:val="center"/>
            </w:pPr>
          </w:p>
        </w:tc>
        <w:tc>
          <w:tcPr>
            <w:tcW w:w="1292" w:type="dxa"/>
            <w:vAlign w:val="center"/>
          </w:tcPr>
          <w:p w:rsidR="008272BF" w:rsidRDefault="008272BF" w:rsidP="00D97A4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8272BF" w:rsidRDefault="008272BF" w:rsidP="00D97A40">
            <w:pPr>
              <w:jc w:val="center"/>
            </w:pPr>
          </w:p>
        </w:tc>
      </w:tr>
      <w:tr w:rsidR="008272BF" w:rsidTr="001E146A">
        <w:trPr>
          <w:trHeight w:val="414"/>
        </w:trPr>
        <w:tc>
          <w:tcPr>
            <w:tcW w:w="846" w:type="dxa"/>
            <w:vMerge/>
            <w:shd w:val="clear" w:color="auto" w:fill="FC9320"/>
            <w:vAlign w:val="center"/>
          </w:tcPr>
          <w:p w:rsidR="008272BF" w:rsidRDefault="008272BF" w:rsidP="00A3080F"/>
        </w:tc>
        <w:tc>
          <w:tcPr>
            <w:tcW w:w="4519" w:type="dxa"/>
            <w:gridSpan w:val="2"/>
            <w:vAlign w:val="center"/>
          </w:tcPr>
          <w:p w:rsidR="008272BF" w:rsidRDefault="007D10A6" w:rsidP="008272BF">
            <w:r>
              <w:rPr>
                <w:rFonts w:cstheme="minorHAnsi"/>
              </w:rPr>
              <w:t>Ê</w:t>
            </w:r>
            <w:r>
              <w:t>tre capable de s’organiser et de</w:t>
            </w:r>
            <w:r w:rsidR="008272BF">
              <w:t xml:space="preserve"> collaborer efficacement au sein de l’étude.</w:t>
            </w:r>
          </w:p>
        </w:tc>
        <w:tc>
          <w:tcPr>
            <w:tcW w:w="1276" w:type="dxa"/>
            <w:vAlign w:val="center"/>
          </w:tcPr>
          <w:p w:rsidR="008272BF" w:rsidRDefault="008272BF" w:rsidP="00D97A4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8272BF" w:rsidRDefault="008272BF" w:rsidP="00D97A40">
            <w:pPr>
              <w:jc w:val="center"/>
            </w:pPr>
          </w:p>
        </w:tc>
        <w:tc>
          <w:tcPr>
            <w:tcW w:w="1292" w:type="dxa"/>
            <w:vAlign w:val="center"/>
          </w:tcPr>
          <w:p w:rsidR="008272BF" w:rsidRDefault="008272BF" w:rsidP="00D97A4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8272BF" w:rsidRDefault="008272BF" w:rsidP="00D97A40">
            <w:pPr>
              <w:jc w:val="center"/>
            </w:pPr>
          </w:p>
        </w:tc>
      </w:tr>
      <w:tr w:rsidR="008272BF" w:rsidTr="001E146A">
        <w:trPr>
          <w:trHeight w:val="414"/>
        </w:trPr>
        <w:tc>
          <w:tcPr>
            <w:tcW w:w="846" w:type="dxa"/>
            <w:vMerge/>
            <w:shd w:val="clear" w:color="auto" w:fill="FC9320"/>
            <w:vAlign w:val="center"/>
          </w:tcPr>
          <w:p w:rsidR="008272BF" w:rsidRDefault="008272BF" w:rsidP="00A3080F"/>
        </w:tc>
        <w:tc>
          <w:tcPr>
            <w:tcW w:w="4519" w:type="dxa"/>
            <w:gridSpan w:val="2"/>
            <w:vAlign w:val="center"/>
          </w:tcPr>
          <w:p w:rsidR="008272BF" w:rsidRDefault="007D10A6" w:rsidP="008272BF">
            <w:r>
              <w:rPr>
                <w:rFonts w:cstheme="minorHAnsi"/>
              </w:rPr>
              <w:t>Ê</w:t>
            </w:r>
            <w:r>
              <w:t>tre rig</w:t>
            </w:r>
            <w:r w:rsidR="008272BF">
              <w:t>oureux dans la constitution, le suivi d’un dossier client et dans la conduite des formalités afférentes.</w:t>
            </w:r>
          </w:p>
        </w:tc>
        <w:tc>
          <w:tcPr>
            <w:tcW w:w="1276" w:type="dxa"/>
            <w:vAlign w:val="center"/>
          </w:tcPr>
          <w:p w:rsidR="008272BF" w:rsidRDefault="008272BF" w:rsidP="00D97A4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8272BF" w:rsidRDefault="008272BF" w:rsidP="00D97A40">
            <w:pPr>
              <w:jc w:val="center"/>
            </w:pPr>
          </w:p>
        </w:tc>
        <w:tc>
          <w:tcPr>
            <w:tcW w:w="1292" w:type="dxa"/>
            <w:vAlign w:val="center"/>
          </w:tcPr>
          <w:p w:rsidR="008272BF" w:rsidRDefault="008272BF" w:rsidP="00D97A4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8272BF" w:rsidRDefault="008272BF" w:rsidP="00D97A40">
            <w:pPr>
              <w:jc w:val="center"/>
            </w:pPr>
          </w:p>
        </w:tc>
      </w:tr>
      <w:tr w:rsidR="008272BF" w:rsidTr="001E146A">
        <w:trPr>
          <w:trHeight w:val="414"/>
        </w:trPr>
        <w:tc>
          <w:tcPr>
            <w:tcW w:w="846" w:type="dxa"/>
            <w:vMerge/>
            <w:shd w:val="clear" w:color="auto" w:fill="FC9320"/>
            <w:vAlign w:val="center"/>
          </w:tcPr>
          <w:p w:rsidR="008272BF" w:rsidRDefault="008272BF" w:rsidP="00A3080F"/>
        </w:tc>
        <w:tc>
          <w:tcPr>
            <w:tcW w:w="4519" w:type="dxa"/>
            <w:gridSpan w:val="2"/>
            <w:vAlign w:val="center"/>
          </w:tcPr>
          <w:p w:rsidR="008272BF" w:rsidRDefault="008272BF" w:rsidP="00A3080F">
            <w:r>
              <w:t>Structurer un projet d’acte simple et identifier les clauses pertinentes</w:t>
            </w:r>
          </w:p>
        </w:tc>
        <w:tc>
          <w:tcPr>
            <w:tcW w:w="1276" w:type="dxa"/>
            <w:vAlign w:val="center"/>
          </w:tcPr>
          <w:p w:rsidR="008272BF" w:rsidRDefault="008272BF" w:rsidP="00D97A4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8272BF" w:rsidRDefault="008272BF" w:rsidP="00D97A40">
            <w:pPr>
              <w:jc w:val="center"/>
            </w:pPr>
          </w:p>
        </w:tc>
        <w:tc>
          <w:tcPr>
            <w:tcW w:w="1292" w:type="dxa"/>
            <w:vAlign w:val="center"/>
          </w:tcPr>
          <w:p w:rsidR="008272BF" w:rsidRDefault="008272BF" w:rsidP="00D97A4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8272BF" w:rsidRDefault="008272BF" w:rsidP="00D97A40">
            <w:pPr>
              <w:jc w:val="center"/>
            </w:pPr>
          </w:p>
        </w:tc>
      </w:tr>
      <w:tr w:rsidR="008272BF" w:rsidTr="001E146A">
        <w:trPr>
          <w:trHeight w:val="414"/>
        </w:trPr>
        <w:tc>
          <w:tcPr>
            <w:tcW w:w="846" w:type="dxa"/>
            <w:vMerge/>
            <w:shd w:val="clear" w:color="auto" w:fill="FC9320"/>
            <w:vAlign w:val="center"/>
          </w:tcPr>
          <w:p w:rsidR="008272BF" w:rsidRDefault="008272BF" w:rsidP="00A3080F"/>
        </w:tc>
        <w:tc>
          <w:tcPr>
            <w:tcW w:w="4519" w:type="dxa"/>
            <w:gridSpan w:val="2"/>
            <w:vAlign w:val="center"/>
          </w:tcPr>
          <w:p w:rsidR="008272BF" w:rsidRDefault="007D10A6" w:rsidP="008272BF">
            <w:r>
              <w:rPr>
                <w:rFonts w:cstheme="minorHAnsi"/>
              </w:rPr>
              <w:t>Ê</w:t>
            </w:r>
            <w:r w:rsidR="008272BF">
              <w:t>tre capable de s’adapter et de réagir positivement face aux difficultés rencontrées</w:t>
            </w:r>
          </w:p>
        </w:tc>
        <w:tc>
          <w:tcPr>
            <w:tcW w:w="1276" w:type="dxa"/>
            <w:vAlign w:val="center"/>
          </w:tcPr>
          <w:p w:rsidR="008272BF" w:rsidRDefault="008272BF" w:rsidP="00D97A4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8272BF" w:rsidRDefault="008272BF" w:rsidP="00D97A40">
            <w:pPr>
              <w:jc w:val="center"/>
            </w:pPr>
          </w:p>
        </w:tc>
        <w:tc>
          <w:tcPr>
            <w:tcW w:w="1292" w:type="dxa"/>
            <w:vAlign w:val="center"/>
          </w:tcPr>
          <w:p w:rsidR="008272BF" w:rsidRDefault="008272BF" w:rsidP="00D97A4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8272BF" w:rsidRDefault="008272BF" w:rsidP="00D97A40">
            <w:pPr>
              <w:jc w:val="center"/>
            </w:pPr>
          </w:p>
        </w:tc>
      </w:tr>
      <w:tr w:rsidR="007F1DAE" w:rsidTr="007D10A6">
        <w:trPr>
          <w:trHeight w:val="1020"/>
        </w:trPr>
        <w:tc>
          <w:tcPr>
            <w:tcW w:w="5365" w:type="dxa"/>
            <w:gridSpan w:val="3"/>
            <w:shd w:val="clear" w:color="auto" w:fill="D9D9D9" w:themeFill="background1" w:themeFillShade="D9"/>
            <w:vAlign w:val="center"/>
          </w:tcPr>
          <w:p w:rsidR="007F1DAE" w:rsidRDefault="007E1F01" w:rsidP="008272BF">
            <w:r>
              <w:t>Positionnement du candidat au regard de son profil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7F1DAE" w:rsidRDefault="007F1DAE" w:rsidP="00D97A40">
            <w:pPr>
              <w:jc w:val="center"/>
            </w:pP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7F1DAE" w:rsidRDefault="007F1DAE" w:rsidP="00D97A40">
            <w:pPr>
              <w:jc w:val="center"/>
            </w:pPr>
          </w:p>
        </w:tc>
        <w:tc>
          <w:tcPr>
            <w:tcW w:w="1292" w:type="dxa"/>
            <w:shd w:val="clear" w:color="auto" w:fill="D9D9D9" w:themeFill="background1" w:themeFillShade="D9"/>
            <w:vAlign w:val="center"/>
          </w:tcPr>
          <w:p w:rsidR="007F1DAE" w:rsidRDefault="007F1DAE" w:rsidP="00D97A40">
            <w:pPr>
              <w:jc w:val="center"/>
            </w:pPr>
          </w:p>
        </w:tc>
        <w:tc>
          <w:tcPr>
            <w:tcW w:w="1260" w:type="dxa"/>
            <w:gridSpan w:val="2"/>
            <w:shd w:val="clear" w:color="auto" w:fill="D9D9D9" w:themeFill="background1" w:themeFillShade="D9"/>
            <w:vAlign w:val="center"/>
          </w:tcPr>
          <w:p w:rsidR="007F1DAE" w:rsidRDefault="007F1DAE" w:rsidP="00D97A40">
            <w:pPr>
              <w:jc w:val="center"/>
            </w:pPr>
          </w:p>
        </w:tc>
      </w:tr>
    </w:tbl>
    <w:p w:rsidR="007E1F01" w:rsidRDefault="007E1F01" w:rsidP="007E1F01">
      <w:pPr>
        <w:spacing w:after="0" w:line="240" w:lineRule="auto"/>
      </w:pPr>
      <w:r w:rsidRPr="007D10A6">
        <w:t>* 1 est le niveau le plus faible (très insuffisant) à 4 le niveau le plus élevé (très satisfaisant)</w:t>
      </w:r>
    </w:p>
    <w:p w:rsidR="00B319AC" w:rsidRDefault="00B319AC"/>
    <w:p w:rsidR="00B319AC" w:rsidRDefault="00B319AC">
      <w:r>
        <w:br w:type="page"/>
      </w:r>
    </w:p>
    <w:p w:rsidR="00B319AC" w:rsidRDefault="00B319AC"/>
    <w:tbl>
      <w:tblPr>
        <w:tblStyle w:val="Grilledutableau"/>
        <w:tblW w:w="10469" w:type="dxa"/>
        <w:tblLayout w:type="fixed"/>
        <w:tblLook w:val="04A0" w:firstRow="1" w:lastRow="0" w:firstColumn="1" w:lastColumn="0" w:noHBand="0" w:noVBand="1"/>
      </w:tblPr>
      <w:tblGrid>
        <w:gridCol w:w="4342"/>
        <w:gridCol w:w="4867"/>
        <w:gridCol w:w="1247"/>
        <w:gridCol w:w="13"/>
      </w:tblGrid>
      <w:tr w:rsidR="00B319AC" w:rsidTr="009A544B">
        <w:tc>
          <w:tcPr>
            <w:tcW w:w="9209" w:type="dxa"/>
            <w:gridSpan w:val="2"/>
          </w:tcPr>
          <w:p w:rsidR="00B319AC" w:rsidRPr="00514FDD" w:rsidRDefault="00B319AC" w:rsidP="00514FDD">
            <w:pPr>
              <w:rPr>
                <w:b/>
              </w:rPr>
            </w:pPr>
            <w:r w:rsidRPr="00514FDD">
              <w:rPr>
                <w:b/>
              </w:rPr>
              <w:t>Appréciation :</w:t>
            </w:r>
          </w:p>
          <w:p w:rsidR="00B319AC" w:rsidRDefault="00B319AC" w:rsidP="00514FDD"/>
          <w:p w:rsidR="00B319AC" w:rsidRDefault="00B319AC" w:rsidP="00514FDD"/>
          <w:p w:rsidR="00B319AC" w:rsidRDefault="00B319AC" w:rsidP="00514FDD"/>
          <w:p w:rsidR="00B319AC" w:rsidRDefault="00B319AC" w:rsidP="00514FDD"/>
          <w:p w:rsidR="00B319AC" w:rsidRDefault="00B319AC" w:rsidP="00514FDD"/>
          <w:p w:rsidR="00B319AC" w:rsidRDefault="00B319AC" w:rsidP="00514FDD"/>
          <w:p w:rsidR="00B319AC" w:rsidRDefault="00B319AC" w:rsidP="00514FDD"/>
          <w:p w:rsidR="00B319AC" w:rsidRDefault="00B319AC" w:rsidP="00514FDD"/>
          <w:p w:rsidR="00B319AC" w:rsidRDefault="00B319AC" w:rsidP="00514FDD"/>
          <w:p w:rsidR="00B319AC" w:rsidRDefault="00B319AC" w:rsidP="00514FDD"/>
        </w:tc>
        <w:tc>
          <w:tcPr>
            <w:tcW w:w="1260" w:type="dxa"/>
            <w:gridSpan w:val="2"/>
          </w:tcPr>
          <w:p w:rsidR="00B319AC" w:rsidRPr="007D10A6" w:rsidRDefault="00B319AC" w:rsidP="00514FDD">
            <w:pPr>
              <w:rPr>
                <w:b/>
              </w:rPr>
            </w:pPr>
            <w:r w:rsidRPr="007D10A6">
              <w:rPr>
                <w:b/>
              </w:rPr>
              <w:t>Note</w:t>
            </w:r>
            <w:r w:rsidR="007D10A6" w:rsidRPr="007D10A6">
              <w:rPr>
                <w:b/>
              </w:rPr>
              <w:t> :</w:t>
            </w:r>
          </w:p>
          <w:p w:rsidR="00735A92" w:rsidRDefault="00735A92" w:rsidP="00514FDD"/>
          <w:p w:rsidR="00735A92" w:rsidRDefault="00735A92" w:rsidP="00514FDD"/>
          <w:p w:rsidR="00B319AC" w:rsidRDefault="00735A92" w:rsidP="007D10A6">
            <w:pPr>
              <w:jc w:val="right"/>
            </w:pPr>
            <w:r>
              <w:t>/20</w:t>
            </w:r>
          </w:p>
        </w:tc>
      </w:tr>
      <w:tr w:rsidR="007F1DAE" w:rsidRPr="00D97A40" w:rsidTr="003E517B">
        <w:trPr>
          <w:gridAfter w:val="1"/>
          <w:wAfter w:w="13" w:type="dxa"/>
        </w:trPr>
        <w:tc>
          <w:tcPr>
            <w:tcW w:w="4342" w:type="dxa"/>
          </w:tcPr>
          <w:p w:rsidR="007F1DAE" w:rsidRPr="00D97A40" w:rsidRDefault="007F1DAE" w:rsidP="00130993">
            <w:pPr>
              <w:rPr>
                <w:b/>
              </w:rPr>
            </w:pPr>
            <w:r w:rsidRPr="00D97A40">
              <w:rPr>
                <w:b/>
              </w:rPr>
              <w:t>Nom, prénom de l’évaluateur :</w:t>
            </w:r>
          </w:p>
          <w:p w:rsidR="007F1DAE" w:rsidRPr="00D97A40" w:rsidRDefault="007F1DAE" w:rsidP="00130993">
            <w:pPr>
              <w:rPr>
                <w:b/>
              </w:rPr>
            </w:pPr>
          </w:p>
        </w:tc>
        <w:tc>
          <w:tcPr>
            <w:tcW w:w="4867" w:type="dxa"/>
          </w:tcPr>
          <w:p w:rsidR="007F1DAE" w:rsidRPr="00D97A40" w:rsidRDefault="007F1DAE" w:rsidP="00130993">
            <w:pPr>
              <w:rPr>
                <w:b/>
              </w:rPr>
            </w:pPr>
            <w:r>
              <w:rPr>
                <w:b/>
              </w:rPr>
              <w:t>S</w:t>
            </w:r>
            <w:r w:rsidRPr="00D97A40">
              <w:rPr>
                <w:b/>
              </w:rPr>
              <w:t>ignature :</w:t>
            </w:r>
          </w:p>
        </w:tc>
        <w:tc>
          <w:tcPr>
            <w:tcW w:w="1247" w:type="dxa"/>
            <w:vMerge w:val="restart"/>
          </w:tcPr>
          <w:p w:rsidR="007F1DAE" w:rsidRPr="00D97A40" w:rsidRDefault="007F1DAE" w:rsidP="007D10A6">
            <w:pPr>
              <w:rPr>
                <w:b/>
              </w:rPr>
            </w:pPr>
            <w:r>
              <w:rPr>
                <w:b/>
              </w:rPr>
              <w:t>Date :</w:t>
            </w:r>
          </w:p>
        </w:tc>
      </w:tr>
      <w:tr w:rsidR="007F1DAE" w:rsidRPr="00D97A40" w:rsidTr="0044716A">
        <w:trPr>
          <w:gridAfter w:val="1"/>
          <w:wAfter w:w="13" w:type="dxa"/>
        </w:trPr>
        <w:tc>
          <w:tcPr>
            <w:tcW w:w="4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DAE" w:rsidRPr="00D97A40" w:rsidRDefault="007F1DAE" w:rsidP="008A0CDD">
            <w:pPr>
              <w:rPr>
                <w:b/>
              </w:rPr>
            </w:pPr>
            <w:r w:rsidRPr="00D97A40">
              <w:rPr>
                <w:b/>
              </w:rPr>
              <w:t>Nom, prénom de l’évaluateur :</w:t>
            </w:r>
          </w:p>
          <w:p w:rsidR="007F1DAE" w:rsidRPr="00D97A40" w:rsidRDefault="007F1DAE" w:rsidP="008A0CDD">
            <w:pPr>
              <w:rPr>
                <w:b/>
              </w:rPr>
            </w:pP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1DAE" w:rsidRPr="00D97A40" w:rsidRDefault="007F1DAE" w:rsidP="00130993">
            <w:pPr>
              <w:rPr>
                <w:b/>
              </w:rPr>
            </w:pPr>
            <w:r>
              <w:rPr>
                <w:b/>
              </w:rPr>
              <w:t>S</w:t>
            </w:r>
            <w:r w:rsidRPr="00D97A40">
              <w:rPr>
                <w:b/>
              </w:rPr>
              <w:t>ignature :</w:t>
            </w:r>
          </w:p>
        </w:tc>
        <w:tc>
          <w:tcPr>
            <w:tcW w:w="1247" w:type="dxa"/>
            <w:vMerge/>
            <w:tcBorders>
              <w:bottom w:val="single" w:sz="4" w:space="0" w:color="auto"/>
            </w:tcBorders>
          </w:tcPr>
          <w:p w:rsidR="007F1DAE" w:rsidRPr="00D97A40" w:rsidRDefault="007F1DAE" w:rsidP="00735A92">
            <w:pPr>
              <w:jc w:val="right"/>
              <w:rPr>
                <w:b/>
              </w:rPr>
            </w:pPr>
          </w:p>
        </w:tc>
      </w:tr>
    </w:tbl>
    <w:p w:rsidR="008A0CDD" w:rsidRDefault="008A0CDD" w:rsidP="00514FDD">
      <w:pPr>
        <w:spacing w:after="0" w:line="240" w:lineRule="auto"/>
      </w:pPr>
    </w:p>
    <w:p w:rsidR="00514FDD" w:rsidRDefault="00514FDD" w:rsidP="008A0CDD">
      <w:pPr>
        <w:spacing w:after="0" w:line="240" w:lineRule="auto"/>
      </w:pPr>
    </w:p>
    <w:p w:rsidR="00183E76" w:rsidRPr="00183E76" w:rsidRDefault="00183E76" w:rsidP="008A0CDD">
      <w:pPr>
        <w:spacing w:after="0" w:line="240" w:lineRule="auto"/>
        <w:rPr>
          <w:i/>
        </w:rPr>
      </w:pPr>
      <w:r w:rsidRPr="00183E76">
        <w:rPr>
          <w:i/>
        </w:rPr>
        <w:t>Ce document d’évaluation peut être communiqué au candidat, à sa demande, après délibération du jury.</w:t>
      </w:r>
    </w:p>
    <w:sectPr w:rsidR="00183E76" w:rsidRPr="00183E76" w:rsidSect="008A0C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912525"/>
    <w:multiLevelType w:val="hybridMultilevel"/>
    <w:tmpl w:val="3BE6649C"/>
    <w:lvl w:ilvl="0" w:tplc="0E284F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CDD"/>
    <w:rsid w:val="00130993"/>
    <w:rsid w:val="00183E76"/>
    <w:rsid w:val="001E146A"/>
    <w:rsid w:val="001F7066"/>
    <w:rsid w:val="002F1540"/>
    <w:rsid w:val="003063AF"/>
    <w:rsid w:val="00514FDD"/>
    <w:rsid w:val="005712BA"/>
    <w:rsid w:val="007270D2"/>
    <w:rsid w:val="00735A92"/>
    <w:rsid w:val="007A630C"/>
    <w:rsid w:val="007D10A6"/>
    <w:rsid w:val="007E1F01"/>
    <w:rsid w:val="007F1DAE"/>
    <w:rsid w:val="008272BF"/>
    <w:rsid w:val="008A0CDD"/>
    <w:rsid w:val="009A164B"/>
    <w:rsid w:val="009A544B"/>
    <w:rsid w:val="00A11E89"/>
    <w:rsid w:val="00A3080F"/>
    <w:rsid w:val="00A877D3"/>
    <w:rsid w:val="00B319AC"/>
    <w:rsid w:val="00C85559"/>
    <w:rsid w:val="00D97A40"/>
    <w:rsid w:val="00EF2A06"/>
    <w:rsid w:val="00F50E12"/>
    <w:rsid w:val="00FE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AD5DB-C06A-4796-ADA4-6404267E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F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14FDD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130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272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72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Almimoff</dc:creator>
  <cp:keywords/>
  <dc:description/>
  <cp:lastModifiedBy>CORREIA Nelson</cp:lastModifiedBy>
  <cp:revision>3</cp:revision>
  <dcterms:created xsi:type="dcterms:W3CDTF">2024-01-08T16:24:00Z</dcterms:created>
  <dcterms:modified xsi:type="dcterms:W3CDTF">2024-02-05T08:39:00Z</dcterms:modified>
</cp:coreProperties>
</file>