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63D65" w14:textId="052F6CC7" w:rsidR="00887870" w:rsidRPr="005D70D9" w:rsidRDefault="00801458" w:rsidP="00C11995">
      <w:pPr>
        <w:spacing w:line="204" w:lineRule="auto"/>
        <w:ind w:left="284" w:hanging="83"/>
        <w:jc w:val="center"/>
        <w:rPr>
          <w:rFonts w:ascii="Arial" w:hAnsi="Arial"/>
          <w:b/>
          <w:w w:val="105"/>
          <w:sz w:val="24"/>
          <w:szCs w:val="24"/>
          <w:u w:val="single"/>
          <w:lang w:val="fr-FR"/>
        </w:rPr>
      </w:pPr>
      <w:r>
        <w:rPr>
          <w:rFonts w:ascii="Arial" w:hAnsi="Arial"/>
          <w:b/>
          <w:w w:val="105"/>
          <w:sz w:val="24"/>
          <w:szCs w:val="24"/>
          <w:u w:val="single"/>
          <w:lang w:val="fr-FR"/>
        </w:rPr>
        <w:t>ANNEXE </w:t>
      </w:r>
      <w:r w:rsidR="00D862BF">
        <w:rPr>
          <w:rFonts w:ascii="Arial" w:hAnsi="Arial"/>
          <w:b/>
          <w:w w:val="105"/>
          <w:sz w:val="24"/>
          <w:szCs w:val="24"/>
          <w:u w:val="single"/>
          <w:lang w:val="fr-FR"/>
        </w:rPr>
        <w:t>5</w:t>
      </w:r>
    </w:p>
    <w:p w14:paraId="552E309E" w14:textId="11BAEA56" w:rsidR="00F945D6" w:rsidRPr="00C76D70" w:rsidRDefault="00A611F3" w:rsidP="000D4DD8">
      <w:pPr>
        <w:spacing w:before="180"/>
        <w:ind w:left="215"/>
        <w:jc w:val="both"/>
        <w:rPr>
          <w:rFonts w:ascii="Arial" w:hAnsi="Arial" w:cs="Arial"/>
          <w:b/>
          <w:spacing w:val="-4"/>
          <w:w w:val="105"/>
          <w:sz w:val="28"/>
          <w:u w:val="single"/>
          <w:lang w:val="fr-FR"/>
        </w:rPr>
      </w:pPr>
      <w:r w:rsidRPr="00C76D70">
        <w:rPr>
          <w:rFonts w:ascii="Arial" w:hAnsi="Arial" w:cs="Arial"/>
          <w:b/>
          <w:spacing w:val="-4"/>
          <w:w w:val="105"/>
          <w:sz w:val="28"/>
          <w:u w:val="single"/>
          <w:lang w:val="fr-FR"/>
        </w:rPr>
        <w:t>É</w:t>
      </w:r>
      <w:r w:rsidR="00F945D6" w:rsidRPr="00C76D70">
        <w:rPr>
          <w:rFonts w:ascii="Arial" w:hAnsi="Arial" w:cs="Arial"/>
          <w:b/>
          <w:spacing w:val="-4"/>
          <w:w w:val="105"/>
          <w:sz w:val="28"/>
          <w:u w:val="single"/>
          <w:lang w:val="fr-FR"/>
        </w:rPr>
        <w:t xml:space="preserve">preuve de soutenance </w:t>
      </w:r>
      <w:r w:rsidR="00F945D6" w:rsidRPr="00C76D70">
        <w:rPr>
          <w:rFonts w:ascii="Arial" w:hAnsi="Arial" w:cs="Arial"/>
          <w:b/>
          <w:color w:val="000000" w:themeColor="text1"/>
          <w:spacing w:val="-4"/>
          <w:w w:val="105"/>
          <w:sz w:val="28"/>
          <w:u w:val="single"/>
          <w:lang w:val="fr-FR"/>
        </w:rPr>
        <w:t xml:space="preserve">de </w:t>
      </w:r>
      <w:r w:rsidR="001A5D7A" w:rsidRPr="00C76D70">
        <w:rPr>
          <w:rFonts w:ascii="Arial" w:hAnsi="Arial" w:cs="Arial"/>
          <w:b/>
          <w:color w:val="000000" w:themeColor="text1"/>
          <w:spacing w:val="-4"/>
          <w:w w:val="105"/>
          <w:sz w:val="28"/>
          <w:u w:val="single"/>
          <w:lang w:val="fr-FR"/>
        </w:rPr>
        <w:t xml:space="preserve">rapport de </w:t>
      </w:r>
      <w:r w:rsidR="00F945D6" w:rsidRPr="00C76D70">
        <w:rPr>
          <w:rFonts w:ascii="Arial" w:hAnsi="Arial" w:cs="Arial"/>
          <w:b/>
          <w:spacing w:val="-4"/>
          <w:w w:val="105"/>
          <w:sz w:val="28"/>
          <w:u w:val="single"/>
          <w:lang w:val="fr-FR"/>
        </w:rPr>
        <w:t>stage, compléments d’informations</w:t>
      </w:r>
    </w:p>
    <w:p w14:paraId="680C10F0" w14:textId="77777777" w:rsidR="00FC7163" w:rsidRPr="00BB1B7A" w:rsidRDefault="00FC7163" w:rsidP="00FC7163">
      <w:pPr>
        <w:ind w:left="216"/>
        <w:jc w:val="both"/>
        <w:rPr>
          <w:rFonts w:ascii="Arial" w:hAnsi="Arial" w:cs="Arial"/>
          <w:sz w:val="10"/>
          <w:szCs w:val="10"/>
          <w:lang w:val="fr-FR"/>
        </w:rPr>
      </w:pPr>
    </w:p>
    <w:p w14:paraId="449C9544" w14:textId="2603230A" w:rsidR="00F945D6" w:rsidRPr="00C76D70" w:rsidRDefault="00F945D6" w:rsidP="00A611F3">
      <w:pPr>
        <w:pStyle w:val="Titre1"/>
        <w:rPr>
          <w:w w:val="105"/>
          <w:sz w:val="24"/>
        </w:rPr>
      </w:pPr>
      <w:r w:rsidRPr="00C76D70">
        <w:rPr>
          <w:w w:val="105"/>
          <w:sz w:val="24"/>
        </w:rPr>
        <w:t>Rappel du référentiel de l'épreuve</w:t>
      </w:r>
    </w:p>
    <w:p w14:paraId="46172D57" w14:textId="2B861979" w:rsidR="00F945D6" w:rsidRPr="00C76D70" w:rsidRDefault="00D46FF0" w:rsidP="009A22B9">
      <w:pPr>
        <w:ind w:left="215"/>
        <w:jc w:val="both"/>
        <w:rPr>
          <w:rFonts w:ascii="Arial" w:hAnsi="Arial" w:cs="Arial"/>
          <w:szCs w:val="20"/>
          <w:lang w:val="fr-FR"/>
        </w:rPr>
      </w:pPr>
      <w:r w:rsidRPr="00C76D70">
        <w:rPr>
          <w:rFonts w:ascii="Arial" w:hAnsi="Arial" w:cs="Arial"/>
          <w:szCs w:val="20"/>
          <w:lang w:val="fr-FR"/>
        </w:rPr>
        <w:t>« </w:t>
      </w:r>
      <w:r w:rsidR="00F945D6" w:rsidRPr="00C76D70">
        <w:rPr>
          <w:rFonts w:ascii="Arial" w:hAnsi="Arial" w:cs="Arial"/>
          <w:szCs w:val="20"/>
          <w:lang w:val="fr-FR"/>
        </w:rPr>
        <w:t>L’épreuve consiste en une soutenance orale prenant appui sur un rapport écrit.</w:t>
      </w:r>
    </w:p>
    <w:p w14:paraId="02334211" w14:textId="77777777" w:rsidR="00F945D6" w:rsidRPr="00C76D70" w:rsidRDefault="00F945D6" w:rsidP="009A22B9">
      <w:pPr>
        <w:ind w:left="215"/>
        <w:jc w:val="both"/>
        <w:rPr>
          <w:rFonts w:ascii="Arial" w:hAnsi="Arial" w:cs="Arial"/>
          <w:szCs w:val="20"/>
          <w:lang w:val="fr-FR"/>
        </w:rPr>
      </w:pPr>
      <w:r w:rsidRPr="00C76D70">
        <w:rPr>
          <w:rFonts w:ascii="Arial" w:hAnsi="Arial" w:cs="Arial"/>
          <w:szCs w:val="20"/>
          <w:lang w:val="fr-FR"/>
        </w:rPr>
        <w:t>L’étudiant doit</w:t>
      </w:r>
      <w:r w:rsidR="00FC7163" w:rsidRPr="00C76D70">
        <w:rPr>
          <w:rFonts w:ascii="Arial" w:hAnsi="Arial" w:cs="Arial"/>
          <w:szCs w:val="20"/>
          <w:lang w:val="fr-FR"/>
        </w:rPr>
        <w:t>,</w:t>
      </w:r>
      <w:r w:rsidRPr="00C76D70">
        <w:rPr>
          <w:rFonts w:ascii="Arial" w:hAnsi="Arial" w:cs="Arial"/>
          <w:szCs w:val="20"/>
          <w:lang w:val="fr-FR"/>
        </w:rPr>
        <w:t xml:space="preserve"> dans un premier temps</w:t>
      </w:r>
      <w:r w:rsidR="00FC7163" w:rsidRPr="00C76D70">
        <w:rPr>
          <w:rFonts w:ascii="Arial" w:hAnsi="Arial" w:cs="Arial"/>
          <w:szCs w:val="20"/>
          <w:lang w:val="fr-FR"/>
        </w:rPr>
        <w:t>,</w:t>
      </w:r>
      <w:r w:rsidRPr="00C76D70">
        <w:rPr>
          <w:rFonts w:ascii="Arial" w:hAnsi="Arial" w:cs="Arial"/>
          <w:szCs w:val="20"/>
          <w:lang w:val="fr-FR"/>
        </w:rPr>
        <w:t xml:space="preserve"> présenter avec concision ses différents lieux de stage en dégageant les aspects essentiels de l’organisation du travail et de la démarche qualité. Il définit dans un </w:t>
      </w:r>
      <w:r w:rsidR="00FC7163" w:rsidRPr="00C76D70">
        <w:rPr>
          <w:rFonts w:ascii="Arial" w:hAnsi="Arial" w:cs="Arial"/>
          <w:szCs w:val="20"/>
          <w:lang w:val="fr-FR"/>
        </w:rPr>
        <w:t xml:space="preserve">second </w:t>
      </w:r>
      <w:r w:rsidRPr="00C76D70">
        <w:rPr>
          <w:rFonts w:ascii="Arial" w:hAnsi="Arial" w:cs="Arial"/>
          <w:szCs w:val="20"/>
          <w:lang w:val="fr-FR"/>
        </w:rPr>
        <w:t>temps une problématique en relation avec les activités pratiques qu’il a réalisées. Cette problématique peut prendre appui sur un support purement biologique (une pathologie…) ou sur un aspect plus technique ou technologique (comparaison d’automates…).</w:t>
      </w:r>
    </w:p>
    <w:p w14:paraId="037A4964" w14:textId="41D0675B" w:rsidR="00F945D6" w:rsidRPr="00C76D70" w:rsidRDefault="00F945D6" w:rsidP="009A22B9">
      <w:pPr>
        <w:ind w:left="215"/>
        <w:jc w:val="both"/>
        <w:rPr>
          <w:rFonts w:ascii="Arial" w:hAnsi="Arial" w:cs="Arial"/>
          <w:szCs w:val="20"/>
          <w:lang w:val="fr-FR"/>
        </w:rPr>
      </w:pPr>
      <w:r w:rsidRPr="00C76D70">
        <w:rPr>
          <w:rFonts w:ascii="Arial" w:hAnsi="Arial" w:cs="Arial"/>
          <w:szCs w:val="20"/>
          <w:lang w:val="fr-FR"/>
        </w:rPr>
        <w:t>Le travail effectué dans le cadre du thème retenu, les résultats obtenus, les conclusions et les prolongements à envisager sont présentés au cours d’un exposé suivi d’un entretien avec le jury.</w:t>
      </w:r>
      <w:r w:rsidR="00D46FF0" w:rsidRPr="00C76D70">
        <w:rPr>
          <w:rFonts w:ascii="Arial" w:hAnsi="Arial" w:cs="Arial"/>
          <w:szCs w:val="20"/>
          <w:lang w:val="fr-FR"/>
        </w:rPr>
        <w:t> »</w:t>
      </w:r>
    </w:p>
    <w:p w14:paraId="5CC98A42" w14:textId="31A38394" w:rsidR="007767F4" w:rsidRPr="00C76D70" w:rsidRDefault="007767F4" w:rsidP="00A611F3">
      <w:pPr>
        <w:pStyle w:val="Titre1"/>
        <w:rPr>
          <w:w w:val="105"/>
          <w:sz w:val="24"/>
        </w:rPr>
      </w:pPr>
      <w:r w:rsidRPr="00C76D70">
        <w:rPr>
          <w:w w:val="105"/>
          <w:sz w:val="24"/>
        </w:rPr>
        <w:t xml:space="preserve">Stages réglementaires </w:t>
      </w:r>
    </w:p>
    <w:p w14:paraId="5FCD0946" w14:textId="6A6D23D7" w:rsidR="00AA0809" w:rsidRPr="00C76D70" w:rsidRDefault="00AA0809" w:rsidP="00AA0809">
      <w:pPr>
        <w:pStyle w:val="Paragraphedeliste"/>
        <w:numPr>
          <w:ilvl w:val="1"/>
          <w:numId w:val="35"/>
        </w:numPr>
        <w:spacing w:before="36"/>
        <w:jc w:val="both"/>
        <w:rPr>
          <w:rFonts w:ascii="Arial" w:hAnsi="Arial"/>
          <w:b/>
          <w:spacing w:val="3"/>
          <w:u w:val="single"/>
          <w:lang w:val="fr-FR"/>
        </w:rPr>
      </w:pPr>
      <w:r w:rsidRPr="00C76D70">
        <w:rPr>
          <w:rFonts w:ascii="Arial" w:hAnsi="Arial"/>
          <w:b/>
          <w:spacing w:val="3"/>
          <w:u w:val="single"/>
          <w:lang w:val="fr-FR"/>
        </w:rPr>
        <w:t>Durées et Objectifs des stages</w:t>
      </w:r>
    </w:p>
    <w:p w14:paraId="1FD9F287" w14:textId="6D75EB34" w:rsidR="00975A80" w:rsidRPr="00C76D70" w:rsidRDefault="00A611F3" w:rsidP="00975A80">
      <w:pPr>
        <w:spacing w:before="36"/>
        <w:ind w:left="215"/>
        <w:jc w:val="both"/>
        <w:rPr>
          <w:rFonts w:ascii="Arial" w:hAnsi="Arial"/>
          <w:lang w:val="fr-FR"/>
        </w:rPr>
      </w:pPr>
      <w:r w:rsidRPr="00C76D70">
        <w:rPr>
          <w:rFonts w:ascii="Arial" w:hAnsi="Arial"/>
          <w:spacing w:val="3"/>
          <w:lang w:val="fr-FR"/>
        </w:rPr>
        <w:t>L</w:t>
      </w:r>
      <w:r w:rsidR="00975A80" w:rsidRPr="00C76D70">
        <w:rPr>
          <w:rFonts w:ascii="Arial" w:hAnsi="Arial"/>
          <w:spacing w:val="3"/>
          <w:lang w:val="fr-FR"/>
        </w:rPr>
        <w:t xml:space="preserve">es durées et objectifs </w:t>
      </w:r>
      <w:r w:rsidRPr="00C76D70">
        <w:rPr>
          <w:rFonts w:ascii="Arial" w:hAnsi="Arial"/>
          <w:spacing w:val="3"/>
          <w:lang w:val="fr-FR"/>
        </w:rPr>
        <w:t xml:space="preserve">des stages réglementaires </w:t>
      </w:r>
      <w:r w:rsidR="00975A80" w:rsidRPr="00C76D70">
        <w:rPr>
          <w:rFonts w:ascii="Arial" w:hAnsi="Arial"/>
          <w:spacing w:val="3"/>
          <w:lang w:val="fr-FR"/>
        </w:rPr>
        <w:t xml:space="preserve">sont précisés dans </w:t>
      </w:r>
      <w:r w:rsidR="00975A80" w:rsidRPr="00C76D70">
        <w:rPr>
          <w:rFonts w:ascii="Arial" w:hAnsi="Arial"/>
          <w:lang w:val="fr-FR"/>
        </w:rPr>
        <w:t xml:space="preserve">l’arrêté du </w:t>
      </w:r>
      <w:hyperlink r:id="rId8" w:history="1">
        <w:r w:rsidR="00975A80" w:rsidRPr="00C76D70">
          <w:rPr>
            <w:rStyle w:val="Lienhypertexte"/>
            <w:rFonts w:ascii="Arial" w:hAnsi="Arial"/>
            <w:lang w:val="fr-FR"/>
          </w:rPr>
          <w:t>18 janvier 2016</w:t>
        </w:r>
      </w:hyperlink>
      <w:r w:rsidRPr="00C76D70">
        <w:rPr>
          <w:rFonts w:ascii="Arial" w:hAnsi="Arial"/>
          <w:lang w:val="fr-FR"/>
        </w:rPr>
        <w:t xml:space="preserve"> et varient selon le statut des candidats.</w:t>
      </w:r>
    </w:p>
    <w:p w14:paraId="19E60371" w14:textId="0F7A3F97" w:rsidR="007767F4" w:rsidRPr="00C76D70" w:rsidRDefault="007767F4" w:rsidP="00AA0809">
      <w:pPr>
        <w:pStyle w:val="Titre2"/>
        <w:rPr>
          <w:sz w:val="22"/>
          <w:lang w:val="fr-FR"/>
        </w:rPr>
      </w:pPr>
      <w:r w:rsidRPr="00C76D70">
        <w:rPr>
          <w:sz w:val="22"/>
          <w:lang w:val="fr-FR"/>
        </w:rPr>
        <w:t>Voie scolaire</w:t>
      </w:r>
    </w:p>
    <w:p w14:paraId="281EB4BC" w14:textId="77777777" w:rsidR="007767F4" w:rsidRPr="00C76D70" w:rsidRDefault="007767F4" w:rsidP="007767F4">
      <w:pPr>
        <w:suppressAutoHyphens/>
        <w:ind w:left="284"/>
        <w:jc w:val="both"/>
        <w:rPr>
          <w:rFonts w:ascii="Arial" w:hAnsi="Arial"/>
          <w:spacing w:val="-2"/>
          <w:lang w:val="fr-FR"/>
        </w:rPr>
      </w:pPr>
      <w:r w:rsidRPr="00C76D70">
        <w:rPr>
          <w:rFonts w:ascii="Arial" w:hAnsi="Arial"/>
          <w:spacing w:val="-2"/>
          <w:lang w:val="fr-FR"/>
        </w:rPr>
        <w:t>La durée totale des stages est de douze semaines réparties en deux périodes (première et seconde année) de 5 à 7 semaines consécutives pour chacun des deux stages. Une semaine est prise sur le temps des vacances scolaires.</w:t>
      </w:r>
    </w:p>
    <w:p w14:paraId="020B69DF" w14:textId="4A29519C" w:rsidR="007767F4" w:rsidRPr="00C76D70" w:rsidRDefault="007767F4" w:rsidP="007767F4">
      <w:pPr>
        <w:suppressAutoHyphens/>
        <w:ind w:left="284"/>
        <w:jc w:val="both"/>
        <w:rPr>
          <w:rFonts w:ascii="Arial" w:hAnsi="Arial"/>
          <w:spacing w:val="-2"/>
          <w:lang w:val="fr-FR"/>
        </w:rPr>
      </w:pPr>
      <w:r w:rsidRPr="00C76D70">
        <w:rPr>
          <w:rFonts w:ascii="Arial" w:hAnsi="Arial"/>
          <w:spacing w:val="-2"/>
          <w:lang w:val="fr-FR"/>
        </w:rPr>
        <w:t>Les étudiants redoublants sont tenus de refaire le stage de l'année redoublée. […]</w:t>
      </w:r>
    </w:p>
    <w:p w14:paraId="593E37F7" w14:textId="0BADCE8E" w:rsidR="007767F4" w:rsidRPr="00C76D70" w:rsidRDefault="007767F4" w:rsidP="00AA0809">
      <w:pPr>
        <w:pStyle w:val="Titre2"/>
        <w:rPr>
          <w:sz w:val="22"/>
          <w:lang w:val="fr-FR"/>
        </w:rPr>
      </w:pPr>
      <w:r w:rsidRPr="00C76D70">
        <w:rPr>
          <w:sz w:val="22"/>
          <w:lang w:val="fr-FR"/>
        </w:rPr>
        <w:t>Voie de l’apprentissage</w:t>
      </w:r>
    </w:p>
    <w:p w14:paraId="42F5E8DE" w14:textId="77777777" w:rsidR="007767F4" w:rsidRPr="001121B8" w:rsidRDefault="007767F4" w:rsidP="00AA0809">
      <w:pPr>
        <w:ind w:left="284"/>
        <w:rPr>
          <w:rFonts w:ascii="Arial" w:hAnsi="Arial" w:cs="Arial"/>
          <w:lang w:val="fr-FR"/>
        </w:rPr>
      </w:pPr>
      <w:r w:rsidRPr="001121B8">
        <w:rPr>
          <w:rFonts w:ascii="Arial" w:hAnsi="Arial" w:cs="Arial"/>
          <w:lang w:val="fr-FR"/>
        </w:rPr>
        <w:t>Pour les apprentis, les certificats de stage sont remplacés par la photocopie du contrat de travail ou par une attestation de l'employeur confirmant le statut du candidat comme apprenti dans son entreprise.</w:t>
      </w:r>
    </w:p>
    <w:p w14:paraId="0981C8AA" w14:textId="64A22C75" w:rsidR="007767F4" w:rsidRPr="00C76D70" w:rsidRDefault="007767F4" w:rsidP="00AA0809">
      <w:pPr>
        <w:pStyle w:val="Titre2"/>
        <w:rPr>
          <w:sz w:val="22"/>
          <w:lang w:val="fr-FR"/>
        </w:rPr>
      </w:pPr>
      <w:r w:rsidRPr="00C76D70">
        <w:rPr>
          <w:sz w:val="22"/>
          <w:lang w:val="fr-FR"/>
        </w:rPr>
        <w:t>Voie de la formation continue</w:t>
      </w:r>
    </w:p>
    <w:p w14:paraId="52FBDF93" w14:textId="77777777" w:rsidR="007767F4" w:rsidRPr="00C76D70" w:rsidRDefault="007767F4" w:rsidP="00AA0809">
      <w:pPr>
        <w:pStyle w:val="Titre3"/>
        <w:rPr>
          <w:sz w:val="22"/>
          <w:lang w:val="fr-FR"/>
        </w:rPr>
      </w:pPr>
      <w:r w:rsidRPr="00C76D70">
        <w:rPr>
          <w:sz w:val="22"/>
          <w:lang w:val="fr-FR"/>
        </w:rPr>
        <w:t>- Candidats en situation de première formation ou de reconversion</w:t>
      </w:r>
    </w:p>
    <w:p w14:paraId="23BCDEA0" w14:textId="77777777" w:rsidR="007767F4" w:rsidRPr="00C76D70" w:rsidRDefault="007767F4" w:rsidP="007767F4">
      <w:pPr>
        <w:ind w:left="215"/>
        <w:jc w:val="both"/>
        <w:rPr>
          <w:rFonts w:ascii="Arial" w:hAnsi="Arial"/>
          <w:spacing w:val="1"/>
          <w:szCs w:val="20"/>
          <w:lang w:val="fr-FR"/>
        </w:rPr>
      </w:pPr>
      <w:r w:rsidRPr="00C76D70">
        <w:rPr>
          <w:rFonts w:ascii="Arial" w:hAnsi="Arial"/>
          <w:spacing w:val="1"/>
          <w:szCs w:val="20"/>
          <w:lang w:val="fr-FR"/>
        </w:rPr>
        <w:t>Les modalités des stages sont identiques à celles de la voie scolaire.</w:t>
      </w:r>
    </w:p>
    <w:p w14:paraId="0B4681C2" w14:textId="77777777" w:rsidR="007767F4" w:rsidRPr="00C76D70" w:rsidRDefault="007767F4" w:rsidP="00AA0809">
      <w:pPr>
        <w:pStyle w:val="Titre3"/>
        <w:rPr>
          <w:sz w:val="22"/>
          <w:lang w:val="fr-FR"/>
        </w:rPr>
      </w:pPr>
      <w:r w:rsidRPr="00C76D70">
        <w:rPr>
          <w:sz w:val="22"/>
          <w:lang w:val="fr-FR"/>
        </w:rPr>
        <w:t>- Candidats en situation de perfectionnement</w:t>
      </w:r>
    </w:p>
    <w:p w14:paraId="2AECA19B" w14:textId="77777777" w:rsidR="007767F4" w:rsidRPr="00C76D70" w:rsidRDefault="007767F4" w:rsidP="007767F4">
      <w:pPr>
        <w:ind w:left="215"/>
        <w:jc w:val="both"/>
        <w:rPr>
          <w:rFonts w:ascii="Arial" w:hAnsi="Arial"/>
          <w:spacing w:val="1"/>
          <w:szCs w:val="20"/>
          <w:lang w:val="fr-FR"/>
        </w:rPr>
      </w:pPr>
      <w:r w:rsidRPr="00C76D70">
        <w:rPr>
          <w:rFonts w:ascii="Arial" w:hAnsi="Arial"/>
          <w:spacing w:val="1"/>
          <w:szCs w:val="20"/>
          <w:lang w:val="fr-FR"/>
        </w:rPr>
        <w:t>Les certificats de stage peuvent être remplacés par un ou plusieurs certificats de travail attestant que l'intéressé a occupé, en qualité de salarié à temps plein pendant six mois, au cours de l'année précédente, des fonctions en relation avec la finalité du BTS Analyses de biologie médicale.</w:t>
      </w:r>
    </w:p>
    <w:p w14:paraId="6E7E87B9" w14:textId="77777777" w:rsidR="00AA0809" w:rsidRPr="00C76D70" w:rsidRDefault="00AA0809" w:rsidP="007767F4">
      <w:pPr>
        <w:ind w:left="215"/>
        <w:jc w:val="both"/>
        <w:rPr>
          <w:rFonts w:ascii="Arial" w:hAnsi="Arial"/>
          <w:spacing w:val="1"/>
          <w:szCs w:val="20"/>
          <w:lang w:val="fr-FR"/>
        </w:rPr>
      </w:pPr>
    </w:p>
    <w:p w14:paraId="5507306B" w14:textId="185ACD31" w:rsidR="007767F4" w:rsidRPr="00C76D70" w:rsidRDefault="007767F4" w:rsidP="007767F4">
      <w:pPr>
        <w:ind w:left="215"/>
        <w:jc w:val="both"/>
        <w:rPr>
          <w:rFonts w:ascii="Arial" w:hAnsi="Arial"/>
          <w:spacing w:val="1"/>
          <w:szCs w:val="20"/>
          <w:lang w:val="fr-FR"/>
        </w:rPr>
      </w:pPr>
      <w:r w:rsidRPr="00C76D70">
        <w:rPr>
          <w:rFonts w:ascii="Arial" w:hAnsi="Arial"/>
          <w:spacing w:val="1"/>
          <w:szCs w:val="20"/>
          <w:lang w:val="fr-FR"/>
        </w:rPr>
        <w:t>Ces candidats doivent fournir un rapport d'activités professionnelles au sein duquel ils détaillent une activité de leur choix. Ce document constitue le support de l'évaluation pour l'épreuve de soutenance de projet.</w:t>
      </w:r>
    </w:p>
    <w:p w14:paraId="22465F43" w14:textId="77777777" w:rsidR="007767F4" w:rsidRPr="00C76D70" w:rsidRDefault="007767F4" w:rsidP="00AA0809">
      <w:pPr>
        <w:pStyle w:val="Titre2"/>
        <w:rPr>
          <w:sz w:val="22"/>
          <w:lang w:val="fr-FR"/>
        </w:rPr>
      </w:pPr>
      <w:r w:rsidRPr="00C76D70">
        <w:rPr>
          <w:sz w:val="22"/>
          <w:lang w:val="fr-FR"/>
        </w:rPr>
        <w:t>Cas des candidats relevant de la formation à distance</w:t>
      </w:r>
    </w:p>
    <w:p w14:paraId="00C14C95" w14:textId="77777777" w:rsidR="007767F4" w:rsidRPr="00C76D70" w:rsidRDefault="007767F4" w:rsidP="007767F4">
      <w:pPr>
        <w:ind w:left="215"/>
        <w:jc w:val="both"/>
        <w:rPr>
          <w:rFonts w:ascii="Arial" w:hAnsi="Arial"/>
          <w:spacing w:val="-2"/>
          <w:lang w:val="fr-FR"/>
        </w:rPr>
      </w:pPr>
      <w:r w:rsidRPr="00C76D70">
        <w:rPr>
          <w:rFonts w:ascii="Arial" w:hAnsi="Arial"/>
          <w:spacing w:val="-2"/>
          <w:lang w:val="fr-FR"/>
        </w:rPr>
        <w:t>Ces candidats relèvent, selon leur statut (voie scolaire, apprentissage, formation continue) de l'un des cas précédents.</w:t>
      </w:r>
    </w:p>
    <w:p w14:paraId="2C88AECF" w14:textId="77777777" w:rsidR="007767F4" w:rsidRPr="00C76D70" w:rsidRDefault="007767F4" w:rsidP="00AA0809">
      <w:pPr>
        <w:pStyle w:val="Titre2"/>
        <w:rPr>
          <w:sz w:val="22"/>
          <w:lang w:val="fr-FR"/>
        </w:rPr>
      </w:pPr>
      <w:r w:rsidRPr="00C76D70">
        <w:rPr>
          <w:sz w:val="22"/>
          <w:lang w:val="fr-FR"/>
        </w:rPr>
        <w:t>Cas des candidats se présentant au titre de leur expérience professionnelle</w:t>
      </w:r>
    </w:p>
    <w:p w14:paraId="12A70305" w14:textId="77777777" w:rsidR="007767F4" w:rsidRPr="00C76D70" w:rsidRDefault="007767F4" w:rsidP="007767F4">
      <w:pPr>
        <w:ind w:left="215"/>
        <w:jc w:val="both"/>
        <w:rPr>
          <w:rFonts w:ascii="Arial" w:hAnsi="Arial"/>
          <w:spacing w:val="-2"/>
          <w:lang w:val="fr-FR"/>
        </w:rPr>
      </w:pPr>
      <w:r w:rsidRPr="00C76D70">
        <w:rPr>
          <w:rFonts w:ascii="Arial" w:hAnsi="Arial"/>
          <w:spacing w:val="-2"/>
          <w:lang w:val="fr-FR"/>
        </w:rPr>
        <w:t>Les certificats de stage sont remplacés par un ou plusieurs certificats de travail justifiant de la nature et de la durée de l'emploi occupé.</w:t>
      </w:r>
    </w:p>
    <w:p w14:paraId="2C2BA169" w14:textId="77777777" w:rsidR="007767F4" w:rsidRPr="00C76D70" w:rsidRDefault="007767F4" w:rsidP="007767F4">
      <w:pPr>
        <w:ind w:left="215"/>
        <w:jc w:val="both"/>
        <w:rPr>
          <w:rFonts w:ascii="Arial" w:hAnsi="Arial"/>
          <w:spacing w:val="-2"/>
          <w:lang w:val="fr-FR"/>
        </w:rPr>
      </w:pPr>
    </w:p>
    <w:p w14:paraId="20DBF906" w14:textId="359D4AC6" w:rsidR="007767F4" w:rsidRPr="00C76D70" w:rsidRDefault="007767F4" w:rsidP="007767F4">
      <w:pPr>
        <w:ind w:left="215"/>
        <w:jc w:val="both"/>
        <w:rPr>
          <w:rFonts w:ascii="Arial" w:hAnsi="Arial"/>
          <w:spacing w:val="-2"/>
          <w:lang w:val="fr-FR"/>
        </w:rPr>
      </w:pPr>
      <w:r w:rsidRPr="00C76D70">
        <w:rPr>
          <w:rFonts w:ascii="Arial" w:hAnsi="Arial"/>
          <w:spacing w:val="-2"/>
          <w:lang w:val="fr-FR"/>
        </w:rPr>
        <w:t>Ces candidats doivent fournir un rapport d'activités professionnelles qui constitue le support de l'évaluation de l'épreuve de soutenance de projet</w:t>
      </w:r>
      <w:r w:rsidR="00054D0F">
        <w:rPr>
          <w:rFonts w:ascii="Arial" w:hAnsi="Arial"/>
          <w:spacing w:val="-2"/>
          <w:lang w:val="fr-FR"/>
        </w:rPr>
        <w:t>.</w:t>
      </w:r>
    </w:p>
    <w:p w14:paraId="668929DA" w14:textId="77777777" w:rsidR="007767F4" w:rsidRPr="00C76D70" w:rsidRDefault="007767F4" w:rsidP="00F41F6B">
      <w:pPr>
        <w:spacing w:before="120"/>
        <w:ind w:left="215"/>
        <w:jc w:val="both"/>
        <w:rPr>
          <w:rFonts w:ascii="Arial" w:hAnsi="Arial"/>
          <w:b/>
          <w:spacing w:val="-4"/>
          <w:w w:val="105"/>
          <w:u w:val="single"/>
          <w:lang w:val="fr-FR"/>
        </w:rPr>
      </w:pPr>
    </w:p>
    <w:p w14:paraId="060BF05F" w14:textId="7BB8CDBB" w:rsidR="00AA0809" w:rsidRPr="00C76D70" w:rsidRDefault="00AA0809" w:rsidP="00AA0809">
      <w:pPr>
        <w:pStyle w:val="Paragraphedeliste"/>
        <w:numPr>
          <w:ilvl w:val="1"/>
          <w:numId w:val="35"/>
        </w:numPr>
        <w:spacing w:before="120"/>
        <w:jc w:val="both"/>
        <w:rPr>
          <w:rFonts w:ascii="Arial" w:hAnsi="Arial"/>
          <w:b/>
          <w:color w:val="000000" w:themeColor="text1"/>
          <w:spacing w:val="-6"/>
          <w:w w:val="105"/>
          <w:u w:val="single"/>
          <w:lang w:val="fr-FR"/>
        </w:rPr>
      </w:pPr>
      <w:r w:rsidRPr="00C76D70">
        <w:rPr>
          <w:rFonts w:ascii="Arial" w:hAnsi="Arial" w:cs="Arial"/>
          <w:b/>
          <w:color w:val="000000" w:themeColor="text1"/>
          <w:sz w:val="24"/>
          <w:u w:val="single"/>
          <w:lang w:val="fr-FR"/>
        </w:rPr>
        <w:t>É</w:t>
      </w:r>
      <w:r w:rsidRPr="00C76D70">
        <w:rPr>
          <w:rFonts w:ascii="Arial" w:hAnsi="Arial"/>
          <w:b/>
          <w:color w:val="000000" w:themeColor="text1"/>
          <w:spacing w:val="-6"/>
          <w:w w:val="105"/>
          <w:u w:val="single"/>
          <w:lang w:val="fr-FR"/>
        </w:rPr>
        <w:t xml:space="preserve">valuation des stages ou de l’activité professionnelle </w:t>
      </w:r>
    </w:p>
    <w:p w14:paraId="6BCFBA60" w14:textId="77777777" w:rsidR="00C76D70" w:rsidRDefault="00C76D70" w:rsidP="00AA0809">
      <w:pPr>
        <w:ind w:left="215"/>
        <w:jc w:val="both"/>
        <w:rPr>
          <w:rFonts w:ascii="Arial" w:hAnsi="Arial"/>
          <w:spacing w:val="9"/>
          <w:w w:val="105"/>
          <w:lang w:val="fr-FR"/>
        </w:rPr>
      </w:pPr>
    </w:p>
    <w:p w14:paraId="13111221" w14:textId="04527E9B" w:rsidR="00AA0809" w:rsidRPr="00C76D70" w:rsidRDefault="00AA0809" w:rsidP="00AA0809">
      <w:pPr>
        <w:ind w:left="215"/>
        <w:jc w:val="both"/>
        <w:rPr>
          <w:rFonts w:ascii="Arial" w:hAnsi="Arial"/>
          <w:bCs/>
          <w:spacing w:val="9"/>
          <w:w w:val="105"/>
          <w:lang w:val="fr-FR"/>
        </w:rPr>
      </w:pPr>
      <w:r w:rsidRPr="00C76D70">
        <w:rPr>
          <w:rFonts w:ascii="Arial" w:hAnsi="Arial"/>
          <w:spacing w:val="9"/>
          <w:w w:val="105"/>
          <w:lang w:val="fr-FR"/>
        </w:rPr>
        <w:t>Quel que soit le statut du candidat, une grille d’évaluation de</w:t>
      </w:r>
      <w:r w:rsidR="009D3471" w:rsidRPr="00C76D70">
        <w:rPr>
          <w:rFonts w:ascii="Arial" w:hAnsi="Arial"/>
          <w:spacing w:val="9"/>
          <w:w w:val="105"/>
          <w:lang w:val="fr-FR"/>
        </w:rPr>
        <w:t xml:space="preserve"> chacun des deux</w:t>
      </w:r>
      <w:r w:rsidRPr="00C76D70">
        <w:rPr>
          <w:rFonts w:ascii="Arial" w:hAnsi="Arial"/>
          <w:spacing w:val="9"/>
          <w:w w:val="105"/>
          <w:lang w:val="fr-FR"/>
        </w:rPr>
        <w:t xml:space="preserve"> stage</w:t>
      </w:r>
      <w:r w:rsidR="009D3471" w:rsidRPr="00C76D70">
        <w:rPr>
          <w:rFonts w:ascii="Arial" w:hAnsi="Arial"/>
          <w:spacing w:val="9"/>
          <w:w w:val="105"/>
          <w:lang w:val="fr-FR"/>
        </w:rPr>
        <w:t>s</w:t>
      </w:r>
      <w:r w:rsidRPr="00C76D70">
        <w:rPr>
          <w:rFonts w:ascii="Arial" w:hAnsi="Arial"/>
          <w:spacing w:val="9"/>
          <w:w w:val="105"/>
          <w:lang w:val="fr-FR"/>
        </w:rPr>
        <w:t xml:space="preserve"> ou d’activité </w:t>
      </w:r>
      <w:r w:rsidRPr="00C76D70">
        <w:rPr>
          <w:rFonts w:ascii="Arial" w:hAnsi="Arial"/>
          <w:spacing w:val="-2"/>
          <w:w w:val="105"/>
          <w:lang w:val="fr-FR"/>
        </w:rPr>
        <w:t xml:space="preserve">professionnelle doit être remplie et mise à la disposition des membres du jury de soutenance de </w:t>
      </w:r>
      <w:r w:rsidRPr="00C76D70">
        <w:rPr>
          <w:rFonts w:ascii="Arial" w:hAnsi="Arial"/>
          <w:spacing w:val="-6"/>
          <w:w w:val="105"/>
          <w:lang w:val="fr-FR"/>
        </w:rPr>
        <w:t>rapport de stage.</w:t>
      </w:r>
      <w:r w:rsidRPr="00C76D70">
        <w:rPr>
          <w:rFonts w:ascii="Arial" w:hAnsi="Arial"/>
          <w:spacing w:val="9"/>
          <w:w w:val="105"/>
          <w:lang w:val="fr-FR"/>
        </w:rPr>
        <w:t xml:space="preserve"> </w:t>
      </w:r>
      <w:r w:rsidRPr="00C76D70">
        <w:rPr>
          <w:rFonts w:ascii="Arial" w:hAnsi="Arial"/>
          <w:bCs/>
          <w:spacing w:val="-4"/>
          <w:w w:val="105"/>
          <w:lang w:val="fr-FR"/>
        </w:rPr>
        <w:t>Le modèle fourni en</w:t>
      </w:r>
      <w:r w:rsidRPr="00C76D70">
        <w:rPr>
          <w:rFonts w:ascii="Arial" w:hAnsi="Arial"/>
          <w:spacing w:val="-4"/>
          <w:w w:val="105"/>
          <w:lang w:val="fr-FR"/>
        </w:rPr>
        <w:t xml:space="preserve"> </w:t>
      </w:r>
      <w:r w:rsidRPr="00054D0F">
        <w:rPr>
          <w:rFonts w:ascii="Arial" w:hAnsi="Arial"/>
          <w:b/>
          <w:spacing w:val="-4"/>
          <w:w w:val="105"/>
          <w:lang w:val="fr-FR"/>
        </w:rPr>
        <w:t>annexe 6</w:t>
      </w:r>
      <w:r w:rsidRPr="00C76D70">
        <w:rPr>
          <w:rFonts w:ascii="Arial" w:hAnsi="Arial"/>
          <w:spacing w:val="-4"/>
          <w:w w:val="105"/>
          <w:lang w:val="fr-FR"/>
        </w:rPr>
        <w:t xml:space="preserve"> </w:t>
      </w:r>
      <w:r w:rsidRPr="00C76D70">
        <w:rPr>
          <w:rFonts w:ascii="Arial" w:hAnsi="Arial"/>
          <w:bCs/>
          <w:spacing w:val="-4"/>
          <w:w w:val="105"/>
          <w:lang w:val="fr-FR"/>
        </w:rPr>
        <w:t>sera utilisé</w:t>
      </w:r>
      <w:r w:rsidRPr="00C76D70">
        <w:rPr>
          <w:rFonts w:ascii="Arial" w:hAnsi="Arial"/>
          <w:spacing w:val="-4"/>
          <w:w w:val="105"/>
          <w:lang w:val="fr-FR"/>
        </w:rPr>
        <w:t>.</w:t>
      </w:r>
    </w:p>
    <w:p w14:paraId="10F13683" w14:textId="2005D50B" w:rsidR="00AA0809" w:rsidRPr="00C76D70" w:rsidRDefault="00AA0809" w:rsidP="00AA0809">
      <w:pPr>
        <w:spacing w:before="36"/>
        <w:ind w:left="215"/>
        <w:jc w:val="both"/>
        <w:rPr>
          <w:rFonts w:ascii="Arial" w:hAnsi="Arial"/>
          <w:spacing w:val="1"/>
          <w:lang w:val="fr-FR"/>
        </w:rPr>
      </w:pPr>
      <w:r w:rsidRPr="00C76D70">
        <w:rPr>
          <w:rFonts w:ascii="Arial" w:hAnsi="Arial"/>
          <w:spacing w:val="1"/>
          <w:lang w:val="fr-FR"/>
        </w:rPr>
        <w:lastRenderedPageBreak/>
        <w:t>Dans le cas général, ce document est renseigné par le(s) maître(s) de stage</w:t>
      </w:r>
      <w:r w:rsidR="000224B3">
        <w:rPr>
          <w:rFonts w:ascii="Arial" w:hAnsi="Arial"/>
          <w:spacing w:val="1"/>
          <w:lang w:val="fr-FR"/>
        </w:rPr>
        <w:t> ;</w:t>
      </w:r>
      <w:r w:rsidRPr="00C76D70">
        <w:rPr>
          <w:rFonts w:ascii="Arial" w:hAnsi="Arial"/>
          <w:spacing w:val="1"/>
          <w:lang w:val="fr-FR"/>
        </w:rPr>
        <w:t xml:space="preserve"> l’appréciation globale et </w:t>
      </w:r>
      <w:r w:rsidRPr="00C76D70">
        <w:rPr>
          <w:rFonts w:ascii="Arial" w:hAnsi="Arial"/>
          <w:lang w:val="fr-FR"/>
        </w:rPr>
        <w:t>la note proposée sont établies conjointement avec le professeur tuteur.</w:t>
      </w:r>
    </w:p>
    <w:p w14:paraId="10C4EDC0" w14:textId="77777777" w:rsidR="00AA0809" w:rsidRPr="00C76D70" w:rsidRDefault="00AA0809" w:rsidP="00AA0809">
      <w:pPr>
        <w:ind w:left="215"/>
        <w:jc w:val="both"/>
        <w:rPr>
          <w:rFonts w:ascii="Arial" w:hAnsi="Arial"/>
          <w:color w:val="000000" w:themeColor="text1"/>
          <w:lang w:val="fr-FR"/>
        </w:rPr>
      </w:pPr>
      <w:r w:rsidRPr="00C76D70">
        <w:rPr>
          <w:rFonts w:ascii="Arial" w:hAnsi="Arial"/>
          <w:color w:val="000000" w:themeColor="text1"/>
          <w:lang w:val="fr-FR"/>
        </w:rPr>
        <w:t>Pour les candidats salariés (donc les apprentis), le document est renseigné uniquement par l’employeur ET non noté.</w:t>
      </w:r>
    </w:p>
    <w:p w14:paraId="6DE18E07" w14:textId="77777777" w:rsidR="00AA0809" w:rsidRPr="000224B3" w:rsidRDefault="00AA0809" w:rsidP="00AA0809">
      <w:pPr>
        <w:ind w:left="215"/>
        <w:jc w:val="both"/>
        <w:rPr>
          <w:rFonts w:ascii="Arial" w:hAnsi="Arial"/>
          <w:b/>
          <w:spacing w:val="-4"/>
          <w:w w:val="105"/>
          <w:lang w:val="fr-FR"/>
        </w:rPr>
      </w:pPr>
      <w:r w:rsidRPr="000224B3">
        <w:rPr>
          <w:rFonts w:ascii="Arial" w:hAnsi="Arial"/>
          <w:b/>
          <w:spacing w:val="-4"/>
          <w:w w:val="105"/>
          <w:lang w:val="fr-FR"/>
        </w:rPr>
        <w:t>La fiche d’évaluation de stage a le statut de copie d’examen et ne doit pas être communiquée au candidat.</w:t>
      </w:r>
    </w:p>
    <w:p w14:paraId="011293FD" w14:textId="77777777" w:rsidR="00AA0809" w:rsidRPr="00C76D70" w:rsidRDefault="00AA0809" w:rsidP="00AA0809">
      <w:pPr>
        <w:ind w:left="215"/>
        <w:jc w:val="both"/>
        <w:rPr>
          <w:rFonts w:ascii="Arial" w:hAnsi="Arial"/>
          <w:b/>
          <w:spacing w:val="-4"/>
          <w:w w:val="105"/>
          <w:lang w:val="fr-FR"/>
        </w:rPr>
      </w:pPr>
    </w:p>
    <w:p w14:paraId="40C404B0" w14:textId="3CC2B5E3" w:rsidR="00AA0809" w:rsidRPr="00C76D70" w:rsidRDefault="00AA0809" w:rsidP="00AA0809">
      <w:pPr>
        <w:ind w:left="215"/>
        <w:jc w:val="both"/>
        <w:rPr>
          <w:rFonts w:ascii="Arial" w:hAnsi="Arial"/>
          <w:b/>
          <w:spacing w:val="-4"/>
          <w:w w:val="105"/>
          <w:lang w:val="fr-FR"/>
        </w:rPr>
      </w:pPr>
      <w:r w:rsidRPr="000224B3">
        <w:rPr>
          <w:rFonts w:ascii="Arial" w:hAnsi="Arial"/>
          <w:b/>
          <w:spacing w:val="-4"/>
          <w:w w:val="105"/>
          <w:lang w:val="fr-FR"/>
        </w:rPr>
        <w:t>Les candidats individuels et les CFA s’informent des modalités de transmission de cette fiche auprès des DEC.</w:t>
      </w:r>
      <w:r w:rsidRPr="00C76D70">
        <w:rPr>
          <w:rFonts w:ascii="Arial" w:hAnsi="Arial"/>
          <w:b/>
          <w:spacing w:val="-4"/>
          <w:w w:val="105"/>
          <w:lang w:val="fr-FR"/>
        </w:rPr>
        <w:t xml:space="preserve"> </w:t>
      </w:r>
    </w:p>
    <w:p w14:paraId="1CA6FAC4" w14:textId="77777777" w:rsidR="007767F4" w:rsidRPr="00C76D70" w:rsidRDefault="007767F4" w:rsidP="00F41F6B">
      <w:pPr>
        <w:spacing w:before="120"/>
        <w:ind w:left="215"/>
        <w:jc w:val="both"/>
        <w:rPr>
          <w:rFonts w:ascii="Arial" w:hAnsi="Arial"/>
          <w:b/>
          <w:spacing w:val="-4"/>
          <w:w w:val="105"/>
          <w:u w:val="single"/>
          <w:lang w:val="fr-FR"/>
        </w:rPr>
      </w:pPr>
    </w:p>
    <w:p w14:paraId="055E3230" w14:textId="43FEA35E" w:rsidR="00122B4B" w:rsidRPr="00C76D70" w:rsidRDefault="00F77D0B" w:rsidP="00AA0809">
      <w:pPr>
        <w:pStyle w:val="Titre1"/>
        <w:rPr>
          <w:w w:val="105"/>
          <w:sz w:val="24"/>
        </w:rPr>
      </w:pPr>
      <w:r w:rsidRPr="00C76D70">
        <w:rPr>
          <w:w w:val="105"/>
          <w:sz w:val="24"/>
        </w:rPr>
        <w:t>Rapport de stage</w:t>
      </w:r>
    </w:p>
    <w:p w14:paraId="6AE4A98F" w14:textId="41C66666" w:rsidR="00AF1F46" w:rsidRPr="00C76D70" w:rsidRDefault="00A611F3" w:rsidP="00F41F6B">
      <w:pPr>
        <w:spacing w:before="120"/>
        <w:ind w:left="215"/>
        <w:jc w:val="both"/>
        <w:rPr>
          <w:rFonts w:ascii="Arial" w:hAnsi="Arial"/>
          <w:spacing w:val="3"/>
          <w:lang w:val="fr-FR"/>
        </w:rPr>
      </w:pPr>
      <w:r w:rsidRPr="00C76D70">
        <w:rPr>
          <w:rFonts w:ascii="Arial" w:hAnsi="Arial"/>
          <w:spacing w:val="3"/>
          <w:lang w:val="fr-FR"/>
        </w:rPr>
        <w:t>Le rapport</w:t>
      </w:r>
      <w:r w:rsidR="009D3471" w:rsidRPr="00C76D70">
        <w:rPr>
          <w:rFonts w:ascii="Arial" w:hAnsi="Arial"/>
          <w:spacing w:val="3"/>
          <w:lang w:val="fr-FR"/>
        </w:rPr>
        <w:t xml:space="preserve"> </w:t>
      </w:r>
      <w:r w:rsidR="009D3471" w:rsidRPr="00C76D70">
        <w:rPr>
          <w:rFonts w:ascii="Arial" w:hAnsi="Arial"/>
          <w:spacing w:val="5"/>
          <w:lang w:val="fr-FR"/>
        </w:rPr>
        <w:t>écrit de 30 pages maximum hors documents annexes</w:t>
      </w:r>
      <w:r w:rsidRPr="00C76D70">
        <w:rPr>
          <w:rFonts w:ascii="Arial" w:hAnsi="Arial"/>
          <w:spacing w:val="3"/>
          <w:lang w:val="fr-FR"/>
        </w:rPr>
        <w:t xml:space="preserve"> prend appui sur les stages obligatoires.</w:t>
      </w:r>
    </w:p>
    <w:p w14:paraId="08CFF653" w14:textId="735339BC" w:rsidR="009D3471" w:rsidRPr="00C76D70" w:rsidRDefault="009D3471" w:rsidP="009D3471">
      <w:pPr>
        <w:ind w:left="215"/>
        <w:jc w:val="both"/>
        <w:rPr>
          <w:rFonts w:ascii="Arial" w:hAnsi="Arial"/>
          <w:spacing w:val="5"/>
          <w:lang w:val="fr-FR"/>
        </w:rPr>
      </w:pPr>
      <w:r w:rsidRPr="00C76D70">
        <w:rPr>
          <w:rFonts w:ascii="Arial" w:hAnsi="Arial"/>
          <w:spacing w:val="5"/>
          <w:lang w:val="fr-FR"/>
        </w:rPr>
        <w:t xml:space="preserve">Le nombre de documents annexes ne devrait pas excéder le nombre de page du rapport </w:t>
      </w:r>
      <w:r w:rsidRPr="00C76D70">
        <w:rPr>
          <w:rFonts w:ascii="Arial" w:hAnsi="Arial"/>
          <w:i/>
          <w:spacing w:val="5"/>
          <w:lang w:val="fr-FR"/>
        </w:rPr>
        <w:t>sensu stricto</w:t>
      </w:r>
      <w:r w:rsidRPr="00C76D70">
        <w:rPr>
          <w:rFonts w:ascii="Arial" w:hAnsi="Arial"/>
          <w:spacing w:val="5"/>
          <w:lang w:val="fr-FR"/>
        </w:rPr>
        <w:t xml:space="preserve">. </w:t>
      </w:r>
    </w:p>
    <w:p w14:paraId="2D298454" w14:textId="77777777" w:rsidR="009D3471" w:rsidRPr="00C76D70" w:rsidRDefault="009D3471" w:rsidP="009D3471">
      <w:pPr>
        <w:ind w:left="215"/>
        <w:jc w:val="both"/>
        <w:rPr>
          <w:rFonts w:ascii="Arial" w:hAnsi="Arial"/>
          <w:spacing w:val="5"/>
          <w:lang w:val="fr-FR"/>
        </w:rPr>
      </w:pPr>
      <w:r w:rsidRPr="00C76D70">
        <w:rPr>
          <w:rFonts w:ascii="Arial" w:hAnsi="Arial"/>
          <w:spacing w:val="5"/>
          <w:lang w:val="fr-FR"/>
        </w:rPr>
        <w:t xml:space="preserve">La qualité de la présentation est un des éléments d'appréciation du rapport. En effet, cette compétence figurant dans le référentiel du diplôme est prise en compte lors de l’évaluation. Ainsi, les choix de la police et de sa taille, des marges ou encore de l'interlignage sont laissés à l'appréciation du candidat. </w:t>
      </w:r>
    </w:p>
    <w:p w14:paraId="2CC64A82" w14:textId="77777777" w:rsidR="009D3471" w:rsidRPr="00C76D70" w:rsidRDefault="009D3471" w:rsidP="009D3471">
      <w:pPr>
        <w:ind w:left="215"/>
        <w:jc w:val="both"/>
        <w:rPr>
          <w:rFonts w:ascii="Arial" w:hAnsi="Arial"/>
          <w:spacing w:val="5"/>
          <w:lang w:val="fr-FR"/>
        </w:rPr>
      </w:pPr>
      <w:r w:rsidRPr="00C76D70">
        <w:rPr>
          <w:rFonts w:ascii="Arial" w:hAnsi="Arial"/>
          <w:spacing w:val="5"/>
          <w:lang w:val="fr-FR"/>
        </w:rPr>
        <w:t xml:space="preserve">Le rapport, soigneusement paginé, </w:t>
      </w:r>
      <w:r w:rsidRPr="00C76D70">
        <w:rPr>
          <w:rFonts w:ascii="Arial" w:hAnsi="Arial"/>
          <w:color w:val="000000" w:themeColor="text1"/>
          <w:spacing w:val="5"/>
          <w:lang w:val="fr-FR"/>
        </w:rPr>
        <w:t>doit avoir un sommaire renvoyant à cette pagination et une bibliographie</w:t>
      </w:r>
      <w:r w:rsidRPr="00C76D70">
        <w:rPr>
          <w:rFonts w:ascii="Arial" w:hAnsi="Arial"/>
          <w:spacing w:val="5"/>
          <w:lang w:val="fr-FR"/>
        </w:rPr>
        <w:t>.</w:t>
      </w:r>
    </w:p>
    <w:p w14:paraId="4E251559" w14:textId="77777777" w:rsidR="009D3471" w:rsidRPr="00C76D70" w:rsidRDefault="009D3471" w:rsidP="009D3471">
      <w:pPr>
        <w:ind w:left="215"/>
        <w:jc w:val="both"/>
        <w:rPr>
          <w:rFonts w:ascii="Arial" w:hAnsi="Arial"/>
          <w:spacing w:val="5"/>
          <w:lang w:val="fr-FR"/>
        </w:rPr>
      </w:pPr>
      <w:r w:rsidRPr="00C76D70">
        <w:rPr>
          <w:rFonts w:ascii="Arial" w:hAnsi="Arial"/>
          <w:spacing w:val="5"/>
          <w:lang w:val="fr-FR"/>
        </w:rPr>
        <w:t>Le renvoi aux annexes, également repérées et paginées en tant que telles, doit être précisé dans le corps de texte.</w:t>
      </w:r>
    </w:p>
    <w:p w14:paraId="158ED0C7" w14:textId="77777777" w:rsidR="009D3471" w:rsidRPr="00C76D70" w:rsidRDefault="009D3471" w:rsidP="00AF1F46">
      <w:pPr>
        <w:ind w:left="215"/>
        <w:jc w:val="both"/>
        <w:rPr>
          <w:rFonts w:ascii="Arial" w:hAnsi="Arial"/>
          <w:spacing w:val="5"/>
          <w:lang w:val="fr-FR"/>
        </w:rPr>
      </w:pPr>
    </w:p>
    <w:p w14:paraId="502827C8" w14:textId="5ADAC39A" w:rsidR="009D3471" w:rsidRPr="00C76D70" w:rsidRDefault="00AF1F46" w:rsidP="00AF1F46">
      <w:pPr>
        <w:ind w:left="215"/>
        <w:jc w:val="both"/>
        <w:rPr>
          <w:rFonts w:ascii="Arial" w:hAnsi="Arial"/>
          <w:spacing w:val="5"/>
          <w:lang w:val="fr-FR"/>
        </w:rPr>
      </w:pPr>
      <w:r w:rsidRPr="00C76D70">
        <w:rPr>
          <w:rFonts w:ascii="Arial" w:hAnsi="Arial"/>
          <w:spacing w:val="5"/>
          <w:lang w:val="fr-FR"/>
        </w:rPr>
        <w:t xml:space="preserve">Le </w:t>
      </w:r>
      <w:r w:rsidRPr="00C76D70">
        <w:rPr>
          <w:rFonts w:ascii="Arial" w:hAnsi="Arial"/>
          <w:b/>
          <w:spacing w:val="5"/>
          <w:lang w:val="fr-FR"/>
        </w:rPr>
        <w:t>rapport</w:t>
      </w:r>
      <w:r w:rsidRPr="00C76D70">
        <w:rPr>
          <w:rFonts w:ascii="Arial" w:hAnsi="Arial"/>
          <w:spacing w:val="5"/>
          <w:lang w:val="fr-FR"/>
        </w:rPr>
        <w:t xml:space="preserve"> constitue un </w:t>
      </w:r>
      <w:r w:rsidRPr="00C76D70">
        <w:rPr>
          <w:rFonts w:ascii="Arial" w:hAnsi="Arial"/>
          <w:b/>
          <w:spacing w:val="5"/>
          <w:lang w:val="fr-FR"/>
        </w:rPr>
        <w:t>travail personnel</w:t>
      </w:r>
      <w:r w:rsidRPr="00C76D70">
        <w:rPr>
          <w:rFonts w:ascii="Arial" w:hAnsi="Arial"/>
          <w:spacing w:val="5"/>
          <w:lang w:val="fr-FR"/>
        </w:rPr>
        <w:t xml:space="preserve"> des candidats. </w:t>
      </w:r>
    </w:p>
    <w:p w14:paraId="72C5F33E" w14:textId="2F8AFF72" w:rsidR="00AF1F46" w:rsidRPr="00C76D70" w:rsidRDefault="00AF1F46" w:rsidP="00AF1F46">
      <w:pPr>
        <w:ind w:left="215"/>
        <w:jc w:val="both"/>
        <w:rPr>
          <w:rFonts w:ascii="Arial" w:hAnsi="Arial"/>
          <w:spacing w:val="5"/>
          <w:lang w:val="fr-FR"/>
        </w:rPr>
      </w:pPr>
      <w:r w:rsidRPr="00C76D70">
        <w:rPr>
          <w:rFonts w:ascii="Arial" w:hAnsi="Arial"/>
          <w:spacing w:val="5"/>
          <w:lang w:val="fr-FR"/>
        </w:rPr>
        <w:t xml:space="preserve">Des emprunts ponctuels à la littérature scientifique et professionnelle ou à des sites Internet sont admis sous réserve d'être clairement référencés (notes de bas de page, bibliographie). Tout emprunt non signalé et identifié pourra être considéré comme une fraude potentielle. </w:t>
      </w:r>
    </w:p>
    <w:p w14:paraId="4F8F0436" w14:textId="071B9891" w:rsidR="00AF1F46" w:rsidRPr="00C76D70" w:rsidRDefault="00AF1F46" w:rsidP="00AF1F46">
      <w:pPr>
        <w:ind w:left="215"/>
        <w:jc w:val="both"/>
        <w:rPr>
          <w:rFonts w:ascii="Arial" w:hAnsi="Arial"/>
          <w:bCs/>
          <w:spacing w:val="-5"/>
          <w:w w:val="105"/>
          <w:lang w:val="fr-FR"/>
        </w:rPr>
      </w:pPr>
      <w:r w:rsidRPr="00C76D70">
        <w:rPr>
          <w:rFonts w:ascii="Arial" w:hAnsi="Arial"/>
          <w:bCs/>
          <w:spacing w:val="-5"/>
          <w:w w:val="105"/>
          <w:lang w:val="fr-FR"/>
        </w:rPr>
        <w:t>Cette suspicion de fraude sera signalée sans délai au chef de centre qui en informera la DEC.</w:t>
      </w:r>
    </w:p>
    <w:p w14:paraId="48B8AE9E" w14:textId="39B27B2F" w:rsidR="00AF1F46" w:rsidRPr="00C76D70" w:rsidRDefault="00AF1F46" w:rsidP="00AF1F46">
      <w:pPr>
        <w:ind w:left="215"/>
        <w:jc w:val="both"/>
        <w:rPr>
          <w:rFonts w:ascii="Arial" w:hAnsi="Arial"/>
          <w:bCs/>
          <w:spacing w:val="-5"/>
          <w:w w:val="105"/>
          <w:lang w:val="fr-FR"/>
        </w:rPr>
      </w:pPr>
      <w:r w:rsidRPr="00C76D70">
        <w:rPr>
          <w:rFonts w:ascii="Arial" w:hAnsi="Arial"/>
          <w:bCs/>
          <w:spacing w:val="-5"/>
          <w:w w:val="105"/>
          <w:lang w:val="fr-FR"/>
        </w:rPr>
        <w:t xml:space="preserve">Le candidat présente l’épreuve et est évalué sans que le jury ne tienne compte de l’éventuel plagiat. </w:t>
      </w:r>
    </w:p>
    <w:p w14:paraId="3CA084C4" w14:textId="77777777" w:rsidR="009D3471" w:rsidRPr="00C76D70" w:rsidRDefault="009D3471" w:rsidP="009D3471">
      <w:pPr>
        <w:spacing w:before="120"/>
        <w:ind w:left="215"/>
        <w:jc w:val="both"/>
        <w:rPr>
          <w:rFonts w:ascii="Arial" w:hAnsi="Arial"/>
          <w:b/>
          <w:spacing w:val="-6"/>
          <w:w w:val="105"/>
          <w:u w:val="single"/>
          <w:lang w:val="fr-FR"/>
        </w:rPr>
      </w:pPr>
      <w:r w:rsidRPr="00C76D70">
        <w:rPr>
          <w:rFonts w:ascii="Arial" w:hAnsi="Arial"/>
          <w:b/>
          <w:spacing w:val="-6"/>
          <w:w w:val="105"/>
          <w:u w:val="single"/>
          <w:lang w:val="fr-FR"/>
        </w:rPr>
        <w:t xml:space="preserve">Cas particuliers </w:t>
      </w:r>
    </w:p>
    <w:p w14:paraId="75122971" w14:textId="77777777" w:rsidR="009D3471" w:rsidRPr="00C76D70" w:rsidRDefault="009D3471" w:rsidP="009D3471">
      <w:pPr>
        <w:ind w:left="215"/>
        <w:jc w:val="both"/>
        <w:rPr>
          <w:rFonts w:ascii="Arial" w:hAnsi="Arial"/>
          <w:spacing w:val="-1"/>
          <w:w w:val="105"/>
          <w:lang w:val="fr-FR"/>
        </w:rPr>
      </w:pPr>
      <w:r w:rsidRPr="00C76D70">
        <w:rPr>
          <w:rFonts w:ascii="Arial" w:hAnsi="Arial"/>
          <w:spacing w:val="-1"/>
          <w:w w:val="105"/>
          <w:lang w:val="fr-FR"/>
        </w:rPr>
        <w:t xml:space="preserve">Les candidats se présentant au titre de l’expérience professionnelle fournissent un rapport d'activité. </w:t>
      </w:r>
      <w:r w:rsidRPr="00C76D70">
        <w:rPr>
          <w:rFonts w:ascii="Arial" w:hAnsi="Arial"/>
          <w:spacing w:val="-3"/>
          <w:w w:val="105"/>
          <w:lang w:val="fr-FR"/>
        </w:rPr>
        <w:t>L'épreuve de soutenance s’appuie alors sur ce rapport et reste inchangée dans sa forme.</w:t>
      </w:r>
    </w:p>
    <w:p w14:paraId="0F2C96C4" w14:textId="729D181C" w:rsidR="009D3471" w:rsidRDefault="009D3471" w:rsidP="00AF1F46">
      <w:pPr>
        <w:ind w:left="215"/>
        <w:jc w:val="both"/>
        <w:rPr>
          <w:rFonts w:ascii="Arial" w:hAnsi="Arial"/>
          <w:b/>
          <w:bCs/>
          <w:spacing w:val="-5"/>
          <w:w w:val="105"/>
          <w:lang w:val="fr-FR"/>
        </w:rPr>
      </w:pPr>
    </w:p>
    <w:p w14:paraId="0FB2D10D" w14:textId="77777777" w:rsidR="00C76D70" w:rsidRPr="00C76D70" w:rsidRDefault="00C76D70" w:rsidP="00AF1F46">
      <w:pPr>
        <w:ind w:left="215"/>
        <w:jc w:val="both"/>
        <w:rPr>
          <w:rFonts w:ascii="Arial" w:hAnsi="Arial"/>
          <w:b/>
          <w:bCs/>
          <w:spacing w:val="-5"/>
          <w:w w:val="105"/>
          <w:lang w:val="fr-FR"/>
        </w:rPr>
      </w:pPr>
    </w:p>
    <w:p w14:paraId="515C2EE8" w14:textId="26987F90" w:rsidR="009D3471" w:rsidRPr="00C76D70" w:rsidRDefault="009D3471" w:rsidP="009D3471">
      <w:pPr>
        <w:pStyle w:val="Titre1"/>
        <w:rPr>
          <w:w w:val="105"/>
          <w:sz w:val="24"/>
        </w:rPr>
      </w:pPr>
      <w:r w:rsidRPr="00C76D70">
        <w:rPr>
          <w:rFonts w:cs="Calibri"/>
          <w:w w:val="105"/>
          <w:sz w:val="24"/>
        </w:rPr>
        <w:t>É</w:t>
      </w:r>
      <w:r w:rsidRPr="00C76D70">
        <w:rPr>
          <w:w w:val="105"/>
          <w:sz w:val="24"/>
        </w:rPr>
        <w:t>preuve de soutenance de rapport de stage</w:t>
      </w:r>
    </w:p>
    <w:p w14:paraId="1AF2D67C" w14:textId="77777777" w:rsidR="009D3471" w:rsidRPr="00C76D70" w:rsidRDefault="009D3471" w:rsidP="009D3471">
      <w:pPr>
        <w:ind w:left="216"/>
        <w:jc w:val="both"/>
        <w:rPr>
          <w:rFonts w:ascii="Arial" w:hAnsi="Arial" w:cs="Arial"/>
          <w:szCs w:val="20"/>
          <w:lang w:val="fr-FR"/>
        </w:rPr>
      </w:pPr>
      <w:r w:rsidRPr="00C76D70">
        <w:rPr>
          <w:rFonts w:ascii="Arial" w:hAnsi="Arial" w:cs="Arial"/>
          <w:szCs w:val="20"/>
          <w:lang w:val="fr-FR"/>
        </w:rPr>
        <w:t xml:space="preserve">À chaque début de journée d'interrogation, les académies prévoient une réunion, </w:t>
      </w:r>
      <w:r w:rsidRPr="00C76D70">
        <w:rPr>
          <w:rFonts w:ascii="Arial" w:hAnsi="Arial" w:cs="Arial"/>
          <w:b/>
          <w:szCs w:val="20"/>
          <w:lang w:val="fr-FR"/>
        </w:rPr>
        <w:t>obligatoire</w:t>
      </w:r>
      <w:r w:rsidRPr="00C76D70">
        <w:rPr>
          <w:rFonts w:ascii="Arial" w:hAnsi="Arial" w:cs="Arial"/>
          <w:szCs w:val="20"/>
          <w:lang w:val="fr-FR"/>
        </w:rPr>
        <w:t>, d’entente d'une durée significative (une heure au minimum).</w:t>
      </w:r>
    </w:p>
    <w:p w14:paraId="496CA113" w14:textId="77777777" w:rsidR="000D4DD8" w:rsidRPr="00C76D70" w:rsidRDefault="000D4DD8" w:rsidP="005E280A">
      <w:pPr>
        <w:jc w:val="both"/>
        <w:rPr>
          <w:rFonts w:ascii="Arial" w:hAnsi="Arial"/>
          <w:spacing w:val="5"/>
          <w:sz w:val="12"/>
          <w:szCs w:val="10"/>
          <w:lang w:val="fr-FR"/>
        </w:rPr>
      </w:pPr>
    </w:p>
    <w:p w14:paraId="23E409AF" w14:textId="77777777" w:rsidR="00887870" w:rsidRPr="00C76D70" w:rsidRDefault="00887870" w:rsidP="009D3471">
      <w:pPr>
        <w:pStyle w:val="Titre2"/>
        <w:rPr>
          <w:w w:val="105"/>
          <w:sz w:val="22"/>
          <w:lang w:val="fr-FR"/>
        </w:rPr>
      </w:pPr>
      <w:r w:rsidRPr="00C76D70">
        <w:rPr>
          <w:w w:val="105"/>
          <w:sz w:val="22"/>
          <w:lang w:val="fr-FR"/>
        </w:rPr>
        <w:t>Composition du Jury</w:t>
      </w:r>
    </w:p>
    <w:p w14:paraId="1D9A7A53" w14:textId="77777777" w:rsidR="00C76D70" w:rsidRDefault="00C76D70" w:rsidP="009A22B9">
      <w:pPr>
        <w:ind w:left="215"/>
        <w:jc w:val="both"/>
        <w:rPr>
          <w:rFonts w:ascii="Arial" w:hAnsi="Arial"/>
          <w:spacing w:val="5"/>
          <w:lang w:val="fr-FR"/>
        </w:rPr>
      </w:pPr>
    </w:p>
    <w:p w14:paraId="3D3B38C9" w14:textId="66F9F0DF" w:rsidR="009D3471" w:rsidRPr="00C76D70" w:rsidRDefault="00887870" w:rsidP="009A22B9">
      <w:pPr>
        <w:ind w:left="215"/>
        <w:jc w:val="both"/>
        <w:rPr>
          <w:rFonts w:ascii="Arial" w:hAnsi="Arial"/>
          <w:spacing w:val="5"/>
          <w:lang w:val="fr-FR"/>
        </w:rPr>
      </w:pPr>
      <w:r w:rsidRPr="00C76D70">
        <w:rPr>
          <w:rFonts w:ascii="Arial" w:hAnsi="Arial"/>
          <w:spacing w:val="5"/>
          <w:lang w:val="fr-FR"/>
        </w:rPr>
        <w:t>Le jury de soutenance est</w:t>
      </w:r>
      <w:r w:rsidR="00196982" w:rsidRPr="00C76D70">
        <w:rPr>
          <w:rFonts w:ascii="Arial" w:hAnsi="Arial"/>
          <w:spacing w:val="5"/>
          <w:lang w:val="fr-FR"/>
        </w:rPr>
        <w:t xml:space="preserve"> composé de trois examinateurs :</w:t>
      </w:r>
      <w:r w:rsidRPr="00C76D70">
        <w:rPr>
          <w:rFonts w:ascii="Arial" w:hAnsi="Arial"/>
          <w:spacing w:val="5"/>
          <w:lang w:val="fr-FR"/>
        </w:rPr>
        <w:t xml:space="preserve"> </w:t>
      </w:r>
    </w:p>
    <w:p w14:paraId="6CBBED40" w14:textId="77777777" w:rsidR="009D3471" w:rsidRPr="00C76D70" w:rsidRDefault="00887870" w:rsidP="009D3471">
      <w:pPr>
        <w:ind w:left="215" w:firstLine="494"/>
        <w:jc w:val="both"/>
        <w:rPr>
          <w:rFonts w:ascii="Arial" w:hAnsi="Arial"/>
          <w:spacing w:val="-3"/>
          <w:lang w:val="fr-FR"/>
        </w:rPr>
      </w:pPr>
      <w:proofErr w:type="gramStart"/>
      <w:r w:rsidRPr="00C76D70">
        <w:rPr>
          <w:rFonts w:ascii="Arial" w:hAnsi="Arial"/>
          <w:spacing w:val="5"/>
          <w:lang w:val="fr-FR"/>
        </w:rPr>
        <w:t>un</w:t>
      </w:r>
      <w:proofErr w:type="gramEnd"/>
      <w:r w:rsidRPr="00C76D70">
        <w:rPr>
          <w:rFonts w:ascii="Arial" w:hAnsi="Arial"/>
          <w:spacing w:val="5"/>
          <w:lang w:val="fr-FR"/>
        </w:rPr>
        <w:t xml:space="preserve"> professeur de biochimie </w:t>
      </w:r>
      <w:r w:rsidR="000D4DD8" w:rsidRPr="00C76D70">
        <w:rPr>
          <w:rFonts w:ascii="Arial" w:hAnsi="Arial"/>
          <w:spacing w:val="5"/>
          <w:lang w:val="fr-FR"/>
        </w:rPr>
        <w:t xml:space="preserve">- </w:t>
      </w:r>
      <w:r w:rsidRPr="00C76D70">
        <w:rPr>
          <w:rFonts w:ascii="Arial" w:hAnsi="Arial"/>
          <w:spacing w:val="5"/>
          <w:lang w:val="fr-FR"/>
        </w:rPr>
        <w:t xml:space="preserve">génie </w:t>
      </w:r>
      <w:r w:rsidRPr="00C76D70">
        <w:rPr>
          <w:rFonts w:ascii="Arial" w:hAnsi="Arial"/>
          <w:spacing w:val="-3"/>
          <w:lang w:val="fr-FR"/>
        </w:rPr>
        <w:t xml:space="preserve">biologique extérieur à l'établissement de formation des candidats, </w:t>
      </w:r>
    </w:p>
    <w:p w14:paraId="39551127" w14:textId="4BCF8138" w:rsidR="009D3471" w:rsidRPr="00C76D70" w:rsidRDefault="00887870" w:rsidP="009D3471">
      <w:pPr>
        <w:ind w:left="215" w:firstLine="494"/>
        <w:jc w:val="both"/>
        <w:rPr>
          <w:rFonts w:ascii="Arial" w:hAnsi="Arial"/>
          <w:lang w:val="fr-FR"/>
        </w:rPr>
      </w:pPr>
      <w:proofErr w:type="gramStart"/>
      <w:r w:rsidRPr="00C76D70">
        <w:rPr>
          <w:rFonts w:ascii="Arial" w:hAnsi="Arial"/>
          <w:spacing w:val="-3"/>
          <w:lang w:val="fr-FR"/>
        </w:rPr>
        <w:t>un</w:t>
      </w:r>
      <w:proofErr w:type="gramEnd"/>
      <w:r w:rsidRPr="00C76D70">
        <w:rPr>
          <w:rFonts w:ascii="Arial" w:hAnsi="Arial"/>
          <w:spacing w:val="-3"/>
          <w:lang w:val="fr-FR"/>
        </w:rPr>
        <w:t xml:space="preserve"> professionnel d</w:t>
      </w:r>
      <w:r w:rsidR="00C76D70">
        <w:rPr>
          <w:rFonts w:ascii="Arial" w:hAnsi="Arial"/>
          <w:spacing w:val="-3"/>
          <w:lang w:val="fr-FR"/>
        </w:rPr>
        <w:t>e</w:t>
      </w:r>
      <w:r w:rsidRPr="00C76D70">
        <w:rPr>
          <w:rFonts w:ascii="Arial" w:hAnsi="Arial"/>
          <w:spacing w:val="-3"/>
          <w:lang w:val="fr-FR"/>
        </w:rPr>
        <w:t xml:space="preserve"> laboratoire différent du </w:t>
      </w:r>
      <w:r w:rsidRPr="00C76D70">
        <w:rPr>
          <w:rFonts w:ascii="Arial" w:hAnsi="Arial"/>
          <w:lang w:val="fr-FR"/>
        </w:rPr>
        <w:t xml:space="preserve">laboratoire d'accueil du candidat </w:t>
      </w:r>
      <w:r w:rsidR="0016581C" w:rsidRPr="00C76D70">
        <w:rPr>
          <w:rFonts w:ascii="Arial" w:hAnsi="Arial"/>
          <w:lang w:val="fr-FR"/>
        </w:rPr>
        <w:t xml:space="preserve">et </w:t>
      </w:r>
    </w:p>
    <w:p w14:paraId="7E5440F5" w14:textId="0F7FD618" w:rsidR="00887870" w:rsidRPr="00C76D70" w:rsidRDefault="00887870" w:rsidP="009D3471">
      <w:pPr>
        <w:ind w:left="215" w:firstLine="494"/>
        <w:jc w:val="both"/>
        <w:rPr>
          <w:rFonts w:ascii="Arial" w:hAnsi="Arial"/>
          <w:lang w:val="fr-FR"/>
        </w:rPr>
      </w:pPr>
      <w:proofErr w:type="gramStart"/>
      <w:r w:rsidRPr="00C76D70">
        <w:rPr>
          <w:rFonts w:ascii="Arial" w:hAnsi="Arial"/>
          <w:lang w:val="fr-FR"/>
        </w:rPr>
        <w:t>un</w:t>
      </w:r>
      <w:proofErr w:type="gramEnd"/>
      <w:r w:rsidRPr="00C76D70">
        <w:rPr>
          <w:rFonts w:ascii="Arial" w:hAnsi="Arial"/>
          <w:lang w:val="fr-FR"/>
        </w:rPr>
        <w:t xml:space="preserve"> professeur de français </w:t>
      </w:r>
      <w:r w:rsidR="007B4286" w:rsidRPr="00C76D70">
        <w:rPr>
          <w:rFonts w:ascii="Arial" w:hAnsi="Arial"/>
          <w:lang w:val="fr-FR"/>
        </w:rPr>
        <w:t>ne connaissant pas les candidats</w:t>
      </w:r>
      <w:r w:rsidRPr="00C76D70">
        <w:rPr>
          <w:rFonts w:ascii="Arial" w:hAnsi="Arial"/>
          <w:lang w:val="fr-FR"/>
        </w:rPr>
        <w:t>.</w:t>
      </w:r>
    </w:p>
    <w:p w14:paraId="36451C41" w14:textId="5A0AA255" w:rsidR="009D3471" w:rsidRDefault="009D3471" w:rsidP="009D3471">
      <w:pPr>
        <w:ind w:left="215" w:firstLine="494"/>
        <w:jc w:val="both"/>
        <w:rPr>
          <w:rFonts w:ascii="Arial" w:hAnsi="Arial"/>
          <w:spacing w:val="5"/>
          <w:lang w:val="fr-FR"/>
        </w:rPr>
      </w:pPr>
    </w:p>
    <w:p w14:paraId="65028313" w14:textId="2C6B54D5" w:rsidR="00C76D70" w:rsidRDefault="00C76D70" w:rsidP="009D3471">
      <w:pPr>
        <w:ind w:left="215" w:firstLine="494"/>
        <w:jc w:val="both"/>
        <w:rPr>
          <w:rFonts w:ascii="Arial" w:hAnsi="Arial"/>
          <w:spacing w:val="5"/>
          <w:lang w:val="fr-FR"/>
        </w:rPr>
      </w:pPr>
    </w:p>
    <w:p w14:paraId="2CA23C8E" w14:textId="77777777" w:rsidR="00C76D70" w:rsidRPr="00C76D70" w:rsidRDefault="00C76D70" w:rsidP="009D3471">
      <w:pPr>
        <w:ind w:left="215" w:firstLine="494"/>
        <w:jc w:val="both"/>
        <w:rPr>
          <w:rFonts w:ascii="Arial" w:hAnsi="Arial"/>
          <w:spacing w:val="5"/>
          <w:lang w:val="fr-FR"/>
        </w:rPr>
      </w:pPr>
    </w:p>
    <w:p w14:paraId="014CF4AA" w14:textId="77777777" w:rsidR="006D5C31" w:rsidRPr="00C76D70" w:rsidRDefault="00F77D0B" w:rsidP="009D3471">
      <w:pPr>
        <w:pStyle w:val="Titre2"/>
        <w:rPr>
          <w:w w:val="105"/>
          <w:sz w:val="22"/>
          <w:lang w:val="fr-FR"/>
        </w:rPr>
      </w:pPr>
      <w:r w:rsidRPr="00C76D70">
        <w:rPr>
          <w:w w:val="105"/>
          <w:sz w:val="22"/>
          <w:lang w:val="fr-FR"/>
        </w:rPr>
        <w:t>M</w:t>
      </w:r>
      <w:r w:rsidR="00887870" w:rsidRPr="00C76D70">
        <w:rPr>
          <w:w w:val="105"/>
          <w:sz w:val="22"/>
          <w:lang w:val="fr-FR"/>
        </w:rPr>
        <w:t xml:space="preserve">odalités </w:t>
      </w:r>
    </w:p>
    <w:p w14:paraId="699F6CCE" w14:textId="253670D6" w:rsidR="005E280A" w:rsidRPr="00C76D70" w:rsidRDefault="00887870" w:rsidP="009D3471">
      <w:pPr>
        <w:ind w:left="215"/>
        <w:jc w:val="both"/>
        <w:rPr>
          <w:rFonts w:ascii="Arial" w:hAnsi="Arial"/>
          <w:spacing w:val="5"/>
          <w:lang w:val="fr-FR"/>
        </w:rPr>
      </w:pPr>
      <w:r w:rsidRPr="00C76D70">
        <w:rPr>
          <w:rFonts w:ascii="Arial" w:hAnsi="Arial"/>
          <w:spacing w:val="5"/>
          <w:lang w:val="fr-FR"/>
        </w:rPr>
        <w:t>L’épreuve consiste en une soutenance orale prenant a</w:t>
      </w:r>
      <w:r w:rsidR="00AA4CC3" w:rsidRPr="00C76D70">
        <w:rPr>
          <w:rFonts w:ascii="Arial" w:hAnsi="Arial"/>
          <w:spacing w:val="5"/>
          <w:lang w:val="fr-FR"/>
        </w:rPr>
        <w:t xml:space="preserve">ppui sur un rapport écrit </w:t>
      </w:r>
    </w:p>
    <w:p w14:paraId="01F89615" w14:textId="22EA4445" w:rsidR="00887870" w:rsidRPr="00C76D70" w:rsidRDefault="00887870" w:rsidP="006D5C31">
      <w:pPr>
        <w:ind w:left="215"/>
        <w:jc w:val="both"/>
        <w:rPr>
          <w:rFonts w:ascii="Arial" w:hAnsi="Arial"/>
          <w:spacing w:val="-4"/>
          <w:w w:val="105"/>
          <w:lang w:val="fr-FR"/>
        </w:rPr>
      </w:pPr>
      <w:r w:rsidRPr="00C76D70">
        <w:rPr>
          <w:rFonts w:ascii="Arial" w:hAnsi="Arial"/>
          <w:spacing w:val="5"/>
          <w:lang w:val="fr-FR"/>
        </w:rPr>
        <w:t xml:space="preserve">La notation porte sur l’évaluation du stage réalisée conjointement par le maître de </w:t>
      </w:r>
      <w:r w:rsidRPr="00C76D70">
        <w:rPr>
          <w:rFonts w:ascii="Arial" w:hAnsi="Arial"/>
          <w:spacing w:val="-4"/>
          <w:w w:val="105"/>
          <w:lang w:val="fr-FR"/>
        </w:rPr>
        <w:t>stage et le professeur tuteur (coeffic</w:t>
      </w:r>
      <w:r w:rsidR="00AA4CC3" w:rsidRPr="00C76D70">
        <w:rPr>
          <w:rFonts w:ascii="Arial" w:hAnsi="Arial"/>
          <w:spacing w:val="-4"/>
          <w:w w:val="105"/>
          <w:lang w:val="fr-FR"/>
        </w:rPr>
        <w:t>ient 0,5), dossier (coefficient </w:t>
      </w:r>
      <w:r w:rsidRPr="00C76D70">
        <w:rPr>
          <w:rFonts w:ascii="Arial" w:hAnsi="Arial"/>
          <w:spacing w:val="-4"/>
          <w:w w:val="105"/>
          <w:lang w:val="fr-FR"/>
        </w:rPr>
        <w:t>0,5), exposé</w:t>
      </w:r>
      <w:r w:rsidR="007B4286" w:rsidRPr="00C76D70">
        <w:rPr>
          <w:rFonts w:ascii="Arial" w:hAnsi="Arial"/>
          <w:spacing w:val="-4"/>
          <w:w w:val="105"/>
          <w:lang w:val="fr-FR"/>
        </w:rPr>
        <w:t xml:space="preserve"> du projet</w:t>
      </w:r>
      <w:r w:rsidR="00AA4CC3" w:rsidRPr="00C76D70">
        <w:rPr>
          <w:rFonts w:ascii="Arial" w:hAnsi="Arial"/>
          <w:spacing w:val="-4"/>
          <w:w w:val="105"/>
          <w:lang w:val="fr-FR"/>
        </w:rPr>
        <w:t xml:space="preserve"> et entretien (coefficient </w:t>
      </w:r>
      <w:r w:rsidRPr="00C76D70">
        <w:rPr>
          <w:rFonts w:ascii="Arial" w:hAnsi="Arial"/>
          <w:spacing w:val="-4"/>
          <w:w w:val="105"/>
          <w:lang w:val="fr-FR"/>
        </w:rPr>
        <w:t>2).</w:t>
      </w:r>
    </w:p>
    <w:p w14:paraId="38A24622" w14:textId="77777777" w:rsidR="008A3F99" w:rsidRPr="00C76D70" w:rsidRDefault="008A3F99" w:rsidP="006D5C31">
      <w:pPr>
        <w:ind w:left="215"/>
        <w:jc w:val="both"/>
        <w:rPr>
          <w:rFonts w:ascii="Arial" w:hAnsi="Arial"/>
          <w:spacing w:val="-4"/>
          <w:w w:val="105"/>
          <w:sz w:val="12"/>
          <w:szCs w:val="10"/>
          <w:lang w:val="fr-FR"/>
        </w:rPr>
      </w:pPr>
    </w:p>
    <w:p w14:paraId="446951A8" w14:textId="77777777" w:rsidR="008A3F99" w:rsidRPr="00C76D70" w:rsidRDefault="008A3F99" w:rsidP="008A3F99">
      <w:pPr>
        <w:ind w:left="216"/>
        <w:jc w:val="both"/>
        <w:rPr>
          <w:rFonts w:ascii="Arial" w:hAnsi="Arial"/>
          <w:spacing w:val="1"/>
          <w:lang w:val="fr-FR"/>
        </w:rPr>
      </w:pPr>
      <w:r w:rsidRPr="00C76D70">
        <w:rPr>
          <w:rFonts w:ascii="Arial" w:hAnsi="Arial"/>
          <w:spacing w:val="1"/>
          <w:lang w:val="fr-FR"/>
        </w:rPr>
        <w:lastRenderedPageBreak/>
        <w:t>Concernant les candidats de la voie de l’apprentissage, l</w:t>
      </w:r>
      <w:r w:rsidR="00196982" w:rsidRPr="00C76D70">
        <w:rPr>
          <w:rFonts w:ascii="Arial" w:hAnsi="Arial"/>
          <w:spacing w:val="1"/>
          <w:lang w:val="fr-FR"/>
        </w:rPr>
        <w:t>a</w:t>
      </w:r>
      <w:r w:rsidRPr="00C76D70">
        <w:rPr>
          <w:rFonts w:ascii="Arial" w:hAnsi="Arial"/>
          <w:spacing w:val="4"/>
          <w:lang w:val="fr-FR"/>
        </w:rPr>
        <w:t xml:space="preserve"> répartition des points sera effectuée de la façon suivante :</w:t>
      </w:r>
    </w:p>
    <w:p w14:paraId="176E6291" w14:textId="7FAD1967" w:rsidR="008A3F99" w:rsidRPr="00C76D70" w:rsidRDefault="00AA4CC3" w:rsidP="008A3F99">
      <w:pPr>
        <w:ind w:left="216" w:firstLine="492"/>
        <w:jc w:val="both"/>
        <w:rPr>
          <w:rFonts w:ascii="Arial" w:hAnsi="Arial"/>
          <w:spacing w:val="4"/>
          <w:lang w:val="fr-FR"/>
        </w:rPr>
      </w:pPr>
      <w:r w:rsidRPr="00C76D70">
        <w:rPr>
          <w:rFonts w:ascii="Arial" w:hAnsi="Arial"/>
          <w:spacing w:val="4"/>
          <w:lang w:val="fr-FR"/>
        </w:rPr>
        <w:t>- dossier : coefficient </w:t>
      </w:r>
      <w:r w:rsidR="008A3F99" w:rsidRPr="00C76D70">
        <w:rPr>
          <w:rFonts w:ascii="Arial" w:hAnsi="Arial"/>
          <w:spacing w:val="4"/>
          <w:lang w:val="fr-FR"/>
        </w:rPr>
        <w:t>1 ;</w:t>
      </w:r>
    </w:p>
    <w:p w14:paraId="366CA6E8" w14:textId="0D1B788B" w:rsidR="000B0BC1" w:rsidRPr="00C76D70" w:rsidRDefault="008A3F99" w:rsidP="00D633E1">
      <w:pPr>
        <w:ind w:left="216" w:firstLine="492"/>
        <w:jc w:val="both"/>
        <w:rPr>
          <w:rFonts w:ascii="Arial" w:hAnsi="Arial"/>
          <w:spacing w:val="4"/>
          <w:lang w:val="fr-FR"/>
        </w:rPr>
      </w:pPr>
      <w:r w:rsidRPr="00C76D70">
        <w:rPr>
          <w:rFonts w:ascii="Arial" w:hAnsi="Arial"/>
          <w:spacing w:val="4"/>
          <w:lang w:val="fr-FR"/>
        </w:rPr>
        <w:t>- exposé</w:t>
      </w:r>
      <w:r w:rsidR="007B4286" w:rsidRPr="00C76D70">
        <w:rPr>
          <w:rFonts w:ascii="Arial" w:hAnsi="Arial"/>
          <w:spacing w:val="4"/>
          <w:lang w:val="fr-FR"/>
        </w:rPr>
        <w:t xml:space="preserve"> du projet</w:t>
      </w:r>
      <w:r w:rsidR="00AA4CC3" w:rsidRPr="00C76D70">
        <w:rPr>
          <w:rFonts w:ascii="Arial" w:hAnsi="Arial"/>
          <w:spacing w:val="4"/>
          <w:lang w:val="fr-FR"/>
        </w:rPr>
        <w:t xml:space="preserve"> et entretien : coefficient </w:t>
      </w:r>
      <w:r w:rsidRPr="00C76D70">
        <w:rPr>
          <w:rFonts w:ascii="Arial" w:hAnsi="Arial"/>
          <w:spacing w:val="4"/>
          <w:lang w:val="fr-FR"/>
        </w:rPr>
        <w:t>2.</w:t>
      </w:r>
    </w:p>
    <w:p w14:paraId="71EC3134" w14:textId="77777777" w:rsidR="00C76D70" w:rsidRPr="00C76D70" w:rsidRDefault="00C76D70" w:rsidP="00D633E1">
      <w:pPr>
        <w:ind w:left="216" w:firstLine="492"/>
        <w:jc w:val="both"/>
        <w:rPr>
          <w:rFonts w:ascii="Arial" w:hAnsi="Arial"/>
          <w:spacing w:val="4"/>
          <w:lang w:val="fr-FR"/>
        </w:rPr>
      </w:pPr>
    </w:p>
    <w:p w14:paraId="1EF21B80" w14:textId="4C8ED4B0" w:rsidR="00887870" w:rsidRPr="00C76D70" w:rsidRDefault="00BC0DC9" w:rsidP="00C76D70">
      <w:pPr>
        <w:pStyle w:val="Titre2"/>
        <w:rPr>
          <w:w w:val="105"/>
          <w:sz w:val="22"/>
          <w:lang w:val="fr-FR"/>
        </w:rPr>
      </w:pPr>
      <w:r w:rsidRPr="00C76D70">
        <w:rPr>
          <w:w w:val="105"/>
          <w:sz w:val="22"/>
          <w:lang w:val="fr-FR"/>
        </w:rPr>
        <w:t>Déroulement de l’épreuve </w:t>
      </w:r>
    </w:p>
    <w:p w14:paraId="7F19700E" w14:textId="77777777" w:rsidR="00C76D70" w:rsidRDefault="00C76D70" w:rsidP="009A22B9">
      <w:pPr>
        <w:ind w:left="215"/>
        <w:jc w:val="both"/>
        <w:rPr>
          <w:rFonts w:ascii="Arial" w:hAnsi="Arial"/>
          <w:spacing w:val="-1"/>
          <w:lang w:val="fr-FR"/>
        </w:rPr>
      </w:pPr>
    </w:p>
    <w:p w14:paraId="4761A35A" w14:textId="4A53776D" w:rsidR="00714688" w:rsidRPr="00C76D70" w:rsidRDefault="00196982" w:rsidP="009A22B9">
      <w:pPr>
        <w:ind w:left="215"/>
        <w:jc w:val="both"/>
        <w:rPr>
          <w:rFonts w:ascii="Arial" w:hAnsi="Arial"/>
          <w:spacing w:val="-1"/>
          <w:lang w:val="fr-FR"/>
        </w:rPr>
      </w:pPr>
      <w:r w:rsidRPr="00C76D70">
        <w:rPr>
          <w:rFonts w:ascii="Arial" w:hAnsi="Arial"/>
          <w:spacing w:val="-1"/>
          <w:lang w:val="fr-FR"/>
        </w:rPr>
        <w:t>À</w:t>
      </w:r>
      <w:r w:rsidR="00887870" w:rsidRPr="00C76D70">
        <w:rPr>
          <w:rFonts w:ascii="Arial" w:hAnsi="Arial"/>
          <w:spacing w:val="-1"/>
          <w:lang w:val="fr-FR"/>
        </w:rPr>
        <w:t xml:space="preserve"> la date des épreuves, les membres du jury ont pris connaissance et é</w:t>
      </w:r>
      <w:r w:rsidR="00C11995" w:rsidRPr="00C76D70">
        <w:rPr>
          <w:rFonts w:ascii="Arial" w:hAnsi="Arial"/>
          <w:spacing w:val="-1"/>
          <w:lang w:val="fr-FR"/>
        </w:rPr>
        <w:t xml:space="preserve">valué les rapports de stage. </w:t>
      </w:r>
    </w:p>
    <w:p w14:paraId="64356A52" w14:textId="27E96CDD" w:rsidR="00887870" w:rsidRPr="00C76D70" w:rsidRDefault="00887870" w:rsidP="009A22B9">
      <w:pPr>
        <w:ind w:left="215"/>
        <w:jc w:val="both"/>
        <w:rPr>
          <w:rFonts w:ascii="Arial" w:hAnsi="Arial"/>
          <w:spacing w:val="-2"/>
          <w:lang w:val="fr-FR"/>
        </w:rPr>
      </w:pPr>
      <w:r w:rsidRPr="00C76D70">
        <w:rPr>
          <w:rFonts w:ascii="Arial" w:hAnsi="Arial"/>
          <w:spacing w:val="-2"/>
          <w:lang w:val="fr-FR"/>
        </w:rPr>
        <w:t>La d</w:t>
      </w:r>
      <w:r w:rsidR="000D4DD8" w:rsidRPr="00C76D70">
        <w:rPr>
          <w:rFonts w:ascii="Arial" w:hAnsi="Arial"/>
          <w:spacing w:val="-2"/>
          <w:lang w:val="fr-FR"/>
        </w:rPr>
        <w:t>urée totale de l’épreuve est de 45 </w:t>
      </w:r>
      <w:r w:rsidRPr="00C76D70">
        <w:rPr>
          <w:rFonts w:ascii="Arial" w:hAnsi="Arial"/>
          <w:spacing w:val="-2"/>
          <w:lang w:val="fr-FR"/>
        </w:rPr>
        <w:t xml:space="preserve">minutes. Elle </w:t>
      </w:r>
      <w:r w:rsidR="00C76D70" w:rsidRPr="00C76D70">
        <w:rPr>
          <w:rFonts w:ascii="Arial" w:hAnsi="Arial"/>
          <w:spacing w:val="-2"/>
          <w:lang w:val="fr-FR"/>
        </w:rPr>
        <w:t>commence par</w:t>
      </w:r>
      <w:r w:rsidR="00BC0DC9" w:rsidRPr="00C76D70">
        <w:rPr>
          <w:rFonts w:ascii="Arial" w:hAnsi="Arial"/>
          <w:spacing w:val="-2"/>
          <w:lang w:val="fr-FR"/>
        </w:rPr>
        <w:t xml:space="preserve"> un exposé du candidat de 20 </w:t>
      </w:r>
      <w:r w:rsidRPr="00C76D70">
        <w:rPr>
          <w:rFonts w:ascii="Arial" w:hAnsi="Arial"/>
          <w:spacing w:val="-2"/>
          <w:lang w:val="fr-FR"/>
        </w:rPr>
        <w:t xml:space="preserve">minutes </w:t>
      </w:r>
      <w:r w:rsidRPr="00C76D70">
        <w:rPr>
          <w:rFonts w:ascii="Arial" w:hAnsi="Arial"/>
          <w:spacing w:val="1"/>
          <w:lang w:val="fr-FR"/>
        </w:rPr>
        <w:t>maxi</w:t>
      </w:r>
      <w:r w:rsidR="00BC0DC9" w:rsidRPr="00C76D70">
        <w:rPr>
          <w:rFonts w:ascii="Arial" w:hAnsi="Arial"/>
          <w:spacing w:val="1"/>
          <w:lang w:val="fr-FR"/>
        </w:rPr>
        <w:t>mum, suivi d'un entretien</w:t>
      </w:r>
      <w:r w:rsidR="00C76D70" w:rsidRPr="00C76D70">
        <w:rPr>
          <w:rFonts w:ascii="Arial" w:hAnsi="Arial"/>
          <w:spacing w:val="1"/>
          <w:lang w:val="fr-FR"/>
        </w:rPr>
        <w:t xml:space="preserve"> avec le jury</w:t>
      </w:r>
      <w:r w:rsidR="00BC0DC9" w:rsidRPr="00C76D70">
        <w:rPr>
          <w:rFonts w:ascii="Arial" w:hAnsi="Arial"/>
          <w:spacing w:val="1"/>
          <w:lang w:val="fr-FR"/>
        </w:rPr>
        <w:t xml:space="preserve"> de 25 </w:t>
      </w:r>
      <w:r w:rsidRPr="00C76D70">
        <w:rPr>
          <w:rFonts w:ascii="Arial" w:hAnsi="Arial"/>
          <w:spacing w:val="1"/>
          <w:lang w:val="fr-FR"/>
        </w:rPr>
        <w:t>minutes</w:t>
      </w:r>
      <w:r w:rsidR="00C76D70" w:rsidRPr="00C76D70">
        <w:rPr>
          <w:rFonts w:ascii="Arial" w:hAnsi="Arial"/>
          <w:spacing w:val="1"/>
          <w:lang w:val="fr-FR"/>
        </w:rPr>
        <w:t xml:space="preserve"> maximum</w:t>
      </w:r>
      <w:r w:rsidRPr="00C76D70">
        <w:rPr>
          <w:rFonts w:ascii="Arial" w:hAnsi="Arial"/>
          <w:spacing w:val="1"/>
          <w:lang w:val="fr-FR"/>
        </w:rPr>
        <w:t xml:space="preserve">. Un exposé </w:t>
      </w:r>
      <w:r w:rsidRPr="00C76D70">
        <w:rPr>
          <w:rFonts w:ascii="Arial" w:hAnsi="Arial"/>
          <w:lang w:val="fr-FR"/>
        </w:rPr>
        <w:t>trop bref ne saurait être s</w:t>
      </w:r>
      <w:r w:rsidR="00BC0DC9" w:rsidRPr="00C76D70">
        <w:rPr>
          <w:rFonts w:ascii="Arial" w:hAnsi="Arial"/>
          <w:lang w:val="fr-FR"/>
        </w:rPr>
        <w:t>uivi d'un entretien excédant 25 </w:t>
      </w:r>
      <w:r w:rsidRPr="00C76D70">
        <w:rPr>
          <w:rFonts w:ascii="Arial" w:hAnsi="Arial"/>
          <w:lang w:val="fr-FR"/>
        </w:rPr>
        <w:t>minutes.</w:t>
      </w:r>
    </w:p>
    <w:p w14:paraId="703CBE21" w14:textId="02A5D1F5" w:rsidR="00887870" w:rsidRPr="00C76D70" w:rsidRDefault="00887870" w:rsidP="009A22B9">
      <w:pPr>
        <w:ind w:left="215"/>
        <w:jc w:val="both"/>
        <w:rPr>
          <w:rFonts w:ascii="Arial" w:hAnsi="Arial"/>
          <w:spacing w:val="2"/>
          <w:lang w:val="fr-FR"/>
        </w:rPr>
      </w:pPr>
      <w:r w:rsidRPr="00C76D70">
        <w:rPr>
          <w:rFonts w:ascii="Arial" w:hAnsi="Arial"/>
          <w:spacing w:val="2"/>
          <w:lang w:val="fr-FR"/>
        </w:rPr>
        <w:t>Il est préférable de convoquer les candidats d'heure en heure, les 1</w:t>
      </w:r>
      <w:r w:rsidR="00BC0DC9" w:rsidRPr="00C76D70">
        <w:rPr>
          <w:rFonts w:ascii="Arial" w:hAnsi="Arial"/>
          <w:spacing w:val="2"/>
          <w:lang w:val="fr-FR"/>
        </w:rPr>
        <w:t>5 </w:t>
      </w:r>
      <w:r w:rsidRPr="00C76D70">
        <w:rPr>
          <w:rFonts w:ascii="Arial" w:hAnsi="Arial"/>
          <w:spacing w:val="2"/>
          <w:lang w:val="fr-FR"/>
        </w:rPr>
        <w:t xml:space="preserve">minutes excédentaires sont </w:t>
      </w:r>
      <w:r w:rsidRPr="00C76D70">
        <w:rPr>
          <w:rFonts w:ascii="Arial" w:hAnsi="Arial"/>
          <w:lang w:val="fr-FR"/>
        </w:rPr>
        <w:t>mises à profit par le jury pour</w:t>
      </w:r>
      <w:r w:rsidR="00C11995" w:rsidRPr="00C76D70">
        <w:rPr>
          <w:rFonts w:ascii="Arial" w:hAnsi="Arial"/>
          <w:lang w:val="fr-FR"/>
        </w:rPr>
        <w:t> :</w:t>
      </w:r>
    </w:p>
    <w:p w14:paraId="6556D8DE" w14:textId="067495E3" w:rsidR="00887870" w:rsidRPr="00C76D70" w:rsidRDefault="00196982" w:rsidP="00C76D70">
      <w:pPr>
        <w:pStyle w:val="Paragraphedeliste"/>
        <w:numPr>
          <w:ilvl w:val="0"/>
          <w:numId w:val="37"/>
        </w:numPr>
        <w:jc w:val="both"/>
        <w:rPr>
          <w:rFonts w:ascii="Courier New" w:hAnsi="Courier New"/>
          <w:w w:val="110"/>
          <w:lang w:val="fr-FR"/>
        </w:rPr>
      </w:pPr>
      <w:proofErr w:type="gramStart"/>
      <w:r w:rsidRPr="00C76D70">
        <w:rPr>
          <w:rFonts w:ascii="Arial" w:hAnsi="Arial"/>
          <w:w w:val="105"/>
          <w:lang w:val="fr-FR"/>
        </w:rPr>
        <w:t>r</w:t>
      </w:r>
      <w:r w:rsidR="00887870" w:rsidRPr="00C76D70">
        <w:rPr>
          <w:rFonts w:ascii="Arial" w:hAnsi="Arial"/>
          <w:w w:val="105"/>
          <w:lang w:val="fr-FR"/>
        </w:rPr>
        <w:t>enseigner</w:t>
      </w:r>
      <w:proofErr w:type="gramEnd"/>
      <w:r w:rsidR="00887870" w:rsidRPr="00C76D70">
        <w:rPr>
          <w:rFonts w:ascii="Arial" w:hAnsi="Arial"/>
          <w:w w:val="105"/>
          <w:lang w:val="fr-FR"/>
        </w:rPr>
        <w:t xml:space="preserve"> la fiche d'évaluation de l'épr</w:t>
      </w:r>
      <w:r w:rsidR="00BC0DC9" w:rsidRPr="00C76D70">
        <w:rPr>
          <w:rFonts w:ascii="Arial" w:hAnsi="Arial"/>
          <w:w w:val="105"/>
          <w:lang w:val="fr-FR"/>
        </w:rPr>
        <w:t>euve des candidats (</w:t>
      </w:r>
      <w:r w:rsidR="00BC0DC9" w:rsidRPr="00C76D70">
        <w:rPr>
          <w:rFonts w:ascii="Arial" w:hAnsi="Arial"/>
          <w:b/>
          <w:bCs/>
          <w:w w:val="105"/>
          <w:lang w:val="fr-FR"/>
        </w:rPr>
        <w:t>annexe </w:t>
      </w:r>
      <w:r w:rsidR="000B0BC1" w:rsidRPr="00C76D70">
        <w:rPr>
          <w:rFonts w:ascii="Arial" w:hAnsi="Arial"/>
          <w:b/>
          <w:bCs/>
          <w:w w:val="105"/>
          <w:lang w:val="fr-FR"/>
        </w:rPr>
        <w:t>8</w:t>
      </w:r>
      <w:r w:rsidR="00887870" w:rsidRPr="00C76D70">
        <w:rPr>
          <w:rFonts w:ascii="Arial" w:hAnsi="Arial"/>
          <w:w w:val="105"/>
          <w:lang w:val="fr-FR"/>
        </w:rPr>
        <w:t>) et réaliser sa synthèse</w:t>
      </w:r>
      <w:r w:rsidR="004C69E5" w:rsidRPr="00C76D70">
        <w:rPr>
          <w:rFonts w:ascii="Arial" w:hAnsi="Arial"/>
          <w:w w:val="105"/>
          <w:lang w:val="fr-FR"/>
        </w:rPr>
        <w:t> ;</w:t>
      </w:r>
    </w:p>
    <w:p w14:paraId="4FCAB79B" w14:textId="5F70D0CB" w:rsidR="00887870" w:rsidRPr="00C76D70" w:rsidRDefault="00196982" w:rsidP="00C76D70">
      <w:pPr>
        <w:pStyle w:val="Paragraphedeliste"/>
        <w:numPr>
          <w:ilvl w:val="0"/>
          <w:numId w:val="37"/>
        </w:numPr>
        <w:jc w:val="both"/>
        <w:rPr>
          <w:rFonts w:ascii="Courier New" w:hAnsi="Courier New"/>
          <w:spacing w:val="-2"/>
          <w:w w:val="110"/>
          <w:lang w:val="fr-FR"/>
        </w:rPr>
      </w:pPr>
      <w:proofErr w:type="gramStart"/>
      <w:r w:rsidRPr="00C76D70">
        <w:rPr>
          <w:rFonts w:ascii="Arial" w:hAnsi="Arial"/>
          <w:spacing w:val="-2"/>
          <w:w w:val="105"/>
          <w:lang w:val="fr-FR"/>
        </w:rPr>
        <w:t>i</w:t>
      </w:r>
      <w:r w:rsidR="00887870" w:rsidRPr="00C76D70">
        <w:rPr>
          <w:rFonts w:ascii="Arial" w:hAnsi="Arial"/>
          <w:spacing w:val="-2"/>
          <w:w w:val="105"/>
          <w:lang w:val="fr-FR"/>
        </w:rPr>
        <w:t>ntroduire</w:t>
      </w:r>
      <w:proofErr w:type="gramEnd"/>
      <w:r w:rsidR="00887870" w:rsidRPr="00C76D70">
        <w:rPr>
          <w:rFonts w:ascii="Arial" w:hAnsi="Arial"/>
          <w:spacing w:val="-2"/>
          <w:w w:val="105"/>
          <w:lang w:val="fr-FR"/>
        </w:rPr>
        <w:t xml:space="preserve"> le candidat suivant et le mettre à l'aise (présentation rapide</w:t>
      </w:r>
      <w:r w:rsidR="004C69E5" w:rsidRPr="00C76D70">
        <w:rPr>
          <w:rFonts w:ascii="Arial" w:hAnsi="Arial"/>
          <w:spacing w:val="-2"/>
          <w:w w:val="105"/>
          <w:lang w:val="fr-FR"/>
        </w:rPr>
        <w:t xml:space="preserve"> es-qualité mais anonyme</w:t>
      </w:r>
      <w:r w:rsidR="00887870" w:rsidRPr="00C76D70">
        <w:rPr>
          <w:rFonts w:ascii="Arial" w:hAnsi="Arial"/>
          <w:spacing w:val="-2"/>
          <w:w w:val="105"/>
          <w:lang w:val="fr-FR"/>
        </w:rPr>
        <w:t xml:space="preserve"> du jury)</w:t>
      </w:r>
      <w:r w:rsidR="004C69E5" w:rsidRPr="00C76D70">
        <w:rPr>
          <w:rFonts w:ascii="Arial" w:hAnsi="Arial"/>
          <w:spacing w:val="-2"/>
          <w:w w:val="105"/>
          <w:lang w:val="fr-FR"/>
        </w:rPr>
        <w:t> ;</w:t>
      </w:r>
    </w:p>
    <w:p w14:paraId="2EF291EC" w14:textId="4CDD4719" w:rsidR="00887870" w:rsidRPr="00C76D70" w:rsidRDefault="00887870" w:rsidP="00C76D70">
      <w:pPr>
        <w:pStyle w:val="Paragraphedeliste"/>
        <w:numPr>
          <w:ilvl w:val="0"/>
          <w:numId w:val="37"/>
        </w:numPr>
        <w:jc w:val="both"/>
        <w:rPr>
          <w:rFonts w:ascii="Courier New" w:hAnsi="Courier New"/>
          <w:spacing w:val="-2"/>
          <w:w w:val="110"/>
          <w:lang w:val="fr-FR"/>
        </w:rPr>
      </w:pPr>
      <w:proofErr w:type="gramStart"/>
      <w:r w:rsidRPr="00C76D70">
        <w:rPr>
          <w:rFonts w:ascii="Arial" w:hAnsi="Arial"/>
          <w:spacing w:val="-2"/>
          <w:w w:val="105"/>
          <w:lang w:val="fr-FR"/>
        </w:rPr>
        <w:t>permettre</w:t>
      </w:r>
      <w:proofErr w:type="gramEnd"/>
      <w:r w:rsidRPr="00C76D70">
        <w:rPr>
          <w:rFonts w:ascii="Arial" w:hAnsi="Arial"/>
          <w:spacing w:val="-2"/>
          <w:w w:val="105"/>
          <w:lang w:val="fr-FR"/>
        </w:rPr>
        <w:t xml:space="preserve"> au candidat de s'organiser avant le début effectif de l'épreuve.</w:t>
      </w:r>
    </w:p>
    <w:p w14:paraId="2AD4D1B1" w14:textId="1E822EDE" w:rsidR="00887870" w:rsidRDefault="00887870" w:rsidP="000D4DD8">
      <w:pPr>
        <w:spacing w:before="120"/>
        <w:ind w:left="215"/>
        <w:jc w:val="both"/>
        <w:rPr>
          <w:rFonts w:ascii="Arial" w:hAnsi="Arial"/>
          <w:b/>
          <w:spacing w:val="-4"/>
          <w:w w:val="105"/>
          <w:lang w:val="fr-FR"/>
        </w:rPr>
      </w:pPr>
      <w:r w:rsidRPr="00C76D70">
        <w:rPr>
          <w:rFonts w:ascii="Arial" w:hAnsi="Arial"/>
          <w:b/>
          <w:spacing w:val="-7"/>
          <w:w w:val="105"/>
          <w:lang w:val="fr-FR"/>
        </w:rPr>
        <w:t xml:space="preserve">Un maître de stage peut demander à assister à l'épreuve, mais ne peut ni intervenir en cours </w:t>
      </w:r>
      <w:r w:rsidRPr="00C76D70">
        <w:rPr>
          <w:rFonts w:ascii="Arial" w:hAnsi="Arial"/>
          <w:b/>
          <w:spacing w:val="-4"/>
          <w:w w:val="105"/>
          <w:lang w:val="fr-FR"/>
        </w:rPr>
        <w:t>d'épreuve, ni participer à l'évaluation</w:t>
      </w:r>
      <w:r w:rsidR="00B071DD" w:rsidRPr="00C76D70">
        <w:rPr>
          <w:rFonts w:ascii="Arial" w:hAnsi="Arial"/>
          <w:b/>
          <w:spacing w:val="-4"/>
          <w:w w:val="105"/>
          <w:lang w:val="fr-FR"/>
        </w:rPr>
        <w:t>.</w:t>
      </w:r>
    </w:p>
    <w:p w14:paraId="034CC6B4" w14:textId="77777777" w:rsidR="00C76D70" w:rsidRPr="00C76D70" w:rsidRDefault="00C76D70" w:rsidP="000D4DD8">
      <w:pPr>
        <w:spacing w:before="120"/>
        <w:ind w:left="215"/>
        <w:jc w:val="both"/>
        <w:rPr>
          <w:rFonts w:ascii="Arial" w:hAnsi="Arial"/>
          <w:b/>
          <w:spacing w:val="-7"/>
          <w:w w:val="105"/>
          <w:lang w:val="fr-FR"/>
        </w:rPr>
      </w:pPr>
    </w:p>
    <w:p w14:paraId="417D4DAA" w14:textId="336FA8E1" w:rsidR="00887870" w:rsidRDefault="00196982" w:rsidP="00C76D70">
      <w:pPr>
        <w:pStyle w:val="Titre2"/>
        <w:rPr>
          <w:w w:val="105"/>
          <w:sz w:val="22"/>
          <w:lang w:val="fr-FR"/>
        </w:rPr>
      </w:pPr>
      <w:r w:rsidRPr="00C76D70">
        <w:rPr>
          <w:w w:val="105"/>
          <w:sz w:val="22"/>
          <w:lang w:val="fr-FR"/>
        </w:rPr>
        <w:t>Évaluation</w:t>
      </w:r>
      <w:r w:rsidR="00887870" w:rsidRPr="00C76D70">
        <w:rPr>
          <w:w w:val="105"/>
          <w:sz w:val="22"/>
          <w:lang w:val="fr-FR"/>
        </w:rPr>
        <w:t xml:space="preserve"> et notation. </w:t>
      </w:r>
    </w:p>
    <w:p w14:paraId="5DAE9023" w14:textId="77777777" w:rsidR="00C76D70" w:rsidRPr="00C76D70" w:rsidRDefault="00C76D70" w:rsidP="00C76D70">
      <w:pPr>
        <w:rPr>
          <w:lang w:val="fr-FR"/>
        </w:rPr>
      </w:pPr>
    </w:p>
    <w:p w14:paraId="7F194ED7" w14:textId="3AF9CEE9" w:rsidR="00887870" w:rsidRPr="00C76D70" w:rsidRDefault="00887870" w:rsidP="009A22B9">
      <w:pPr>
        <w:ind w:left="215"/>
        <w:jc w:val="both"/>
        <w:rPr>
          <w:rFonts w:ascii="Arial" w:hAnsi="Arial"/>
          <w:spacing w:val="-4"/>
          <w:w w:val="105"/>
          <w:lang w:val="fr-FR"/>
        </w:rPr>
      </w:pPr>
      <w:r w:rsidRPr="00C76D70">
        <w:rPr>
          <w:rFonts w:ascii="Arial" w:hAnsi="Arial"/>
          <w:spacing w:val="-4"/>
          <w:w w:val="105"/>
          <w:lang w:val="fr-FR"/>
        </w:rPr>
        <w:t>La grille définissant les critères d’év</w:t>
      </w:r>
      <w:r w:rsidR="00BC0DC9" w:rsidRPr="00C76D70">
        <w:rPr>
          <w:rFonts w:ascii="Arial" w:hAnsi="Arial"/>
          <w:spacing w:val="-4"/>
          <w:w w:val="105"/>
          <w:lang w:val="fr-FR"/>
        </w:rPr>
        <w:t xml:space="preserve">aluation est fournie en </w:t>
      </w:r>
      <w:r w:rsidR="00BC0DC9" w:rsidRPr="00C76D70">
        <w:rPr>
          <w:rFonts w:ascii="Arial" w:hAnsi="Arial"/>
          <w:b/>
          <w:bCs/>
          <w:spacing w:val="-4"/>
          <w:w w:val="105"/>
          <w:lang w:val="fr-FR"/>
        </w:rPr>
        <w:t>annexe </w:t>
      </w:r>
      <w:r w:rsidR="000B0BC1" w:rsidRPr="00C76D70">
        <w:rPr>
          <w:rFonts w:ascii="Arial" w:hAnsi="Arial"/>
          <w:b/>
          <w:bCs/>
          <w:spacing w:val="-4"/>
          <w:w w:val="105"/>
          <w:lang w:val="fr-FR"/>
        </w:rPr>
        <w:t>8</w:t>
      </w:r>
      <w:r w:rsidRPr="00C76D70">
        <w:rPr>
          <w:rFonts w:ascii="Arial" w:hAnsi="Arial"/>
          <w:spacing w:val="-4"/>
          <w:w w:val="105"/>
          <w:lang w:val="fr-FR"/>
        </w:rPr>
        <w:t>.</w:t>
      </w:r>
    </w:p>
    <w:p w14:paraId="08F29761" w14:textId="0CDC7BBD" w:rsidR="00887870" w:rsidRDefault="00196982" w:rsidP="009A22B9">
      <w:pPr>
        <w:ind w:left="215"/>
        <w:jc w:val="both"/>
        <w:rPr>
          <w:rFonts w:ascii="Arial" w:hAnsi="Arial"/>
          <w:spacing w:val="-5"/>
          <w:w w:val="105"/>
          <w:lang w:val="fr-FR"/>
        </w:rPr>
      </w:pPr>
      <w:r w:rsidRPr="00C76D70">
        <w:rPr>
          <w:rFonts w:ascii="Arial" w:hAnsi="Arial"/>
          <w:spacing w:val="-2"/>
          <w:w w:val="105"/>
          <w:lang w:val="fr-FR"/>
        </w:rPr>
        <w:t>À</w:t>
      </w:r>
      <w:r w:rsidR="00887870" w:rsidRPr="00C76D70">
        <w:rPr>
          <w:rFonts w:ascii="Arial" w:hAnsi="Arial"/>
          <w:spacing w:val="-2"/>
          <w:w w:val="105"/>
          <w:lang w:val="fr-FR"/>
        </w:rPr>
        <w:t xml:space="preserve"> l'issue de l'épreuve d'un candidat, le jury procède à une analyse et pose temporairement deux </w:t>
      </w:r>
      <w:r w:rsidR="00887870" w:rsidRPr="00C76D70">
        <w:rPr>
          <w:rFonts w:ascii="Arial" w:hAnsi="Arial"/>
          <w:spacing w:val="-5"/>
          <w:w w:val="105"/>
          <w:lang w:val="fr-FR"/>
        </w:rPr>
        <w:t>notes</w:t>
      </w:r>
      <w:r w:rsidR="00923809" w:rsidRPr="00C76D70">
        <w:rPr>
          <w:rFonts w:ascii="Arial" w:hAnsi="Arial"/>
          <w:spacing w:val="-5"/>
          <w:w w:val="105"/>
          <w:lang w:val="fr-FR"/>
        </w:rPr>
        <w:t> :</w:t>
      </w:r>
      <w:r w:rsidR="00887870" w:rsidRPr="00C76D70">
        <w:rPr>
          <w:rFonts w:ascii="Arial" w:hAnsi="Arial"/>
          <w:spacing w:val="-5"/>
          <w:w w:val="105"/>
          <w:lang w:val="fr-FR"/>
        </w:rPr>
        <w:t xml:space="preserve"> la première p</w:t>
      </w:r>
      <w:r w:rsidR="00BC0DC9" w:rsidRPr="00C76D70">
        <w:rPr>
          <w:rFonts w:ascii="Arial" w:hAnsi="Arial"/>
          <w:spacing w:val="-5"/>
          <w:w w:val="105"/>
          <w:lang w:val="fr-FR"/>
        </w:rPr>
        <w:t>our le rapport lui-même (</w:t>
      </w:r>
      <w:proofErr w:type="spellStart"/>
      <w:r w:rsidR="00BC0DC9" w:rsidRPr="00C76D70">
        <w:rPr>
          <w:rFonts w:ascii="Arial" w:hAnsi="Arial"/>
          <w:spacing w:val="-5"/>
          <w:w w:val="105"/>
          <w:lang w:val="fr-FR"/>
        </w:rPr>
        <w:t>coeff</w:t>
      </w:r>
      <w:proofErr w:type="spellEnd"/>
      <w:r w:rsidR="00BC0DC9" w:rsidRPr="00C76D70">
        <w:rPr>
          <w:rFonts w:ascii="Arial" w:hAnsi="Arial"/>
          <w:spacing w:val="-5"/>
          <w:w w:val="105"/>
          <w:lang w:val="fr-FR"/>
        </w:rPr>
        <w:t>. </w:t>
      </w:r>
      <w:r w:rsidR="00887870" w:rsidRPr="00C76D70">
        <w:rPr>
          <w:rFonts w:ascii="Arial" w:hAnsi="Arial"/>
          <w:spacing w:val="-5"/>
          <w:w w:val="105"/>
          <w:lang w:val="fr-FR"/>
        </w:rPr>
        <w:t>0,5), la seconde pour l’exposé et entr</w:t>
      </w:r>
      <w:r w:rsidR="00BC0DC9" w:rsidRPr="00C76D70">
        <w:rPr>
          <w:rFonts w:ascii="Arial" w:hAnsi="Arial"/>
          <w:spacing w:val="-5"/>
          <w:w w:val="105"/>
          <w:lang w:val="fr-FR"/>
        </w:rPr>
        <w:t>etien (</w:t>
      </w:r>
      <w:proofErr w:type="spellStart"/>
      <w:r w:rsidR="00BC0DC9" w:rsidRPr="00C76D70">
        <w:rPr>
          <w:rFonts w:ascii="Arial" w:hAnsi="Arial"/>
          <w:spacing w:val="-5"/>
          <w:w w:val="105"/>
          <w:lang w:val="fr-FR"/>
        </w:rPr>
        <w:t>coeff</w:t>
      </w:r>
      <w:proofErr w:type="spellEnd"/>
      <w:r w:rsidR="00BC0DC9" w:rsidRPr="00C76D70">
        <w:rPr>
          <w:rFonts w:ascii="Arial" w:hAnsi="Arial"/>
          <w:spacing w:val="-5"/>
          <w:w w:val="105"/>
          <w:lang w:val="fr-FR"/>
        </w:rPr>
        <w:t>. </w:t>
      </w:r>
      <w:r w:rsidR="00887870" w:rsidRPr="00C76D70">
        <w:rPr>
          <w:rFonts w:ascii="Arial" w:hAnsi="Arial"/>
          <w:spacing w:val="-5"/>
          <w:w w:val="105"/>
          <w:lang w:val="fr-FR"/>
        </w:rPr>
        <w:t xml:space="preserve">2). Ces </w:t>
      </w:r>
      <w:r w:rsidR="00887870" w:rsidRPr="00C76D70">
        <w:rPr>
          <w:rFonts w:ascii="Arial" w:hAnsi="Arial"/>
          <w:spacing w:val="-4"/>
          <w:w w:val="105"/>
          <w:lang w:val="fr-FR"/>
        </w:rPr>
        <w:t xml:space="preserve">notes font l'objet d'un consensus du jury. </w:t>
      </w:r>
      <w:r w:rsidR="00887870" w:rsidRPr="00C76D70">
        <w:rPr>
          <w:rFonts w:ascii="Arial" w:hAnsi="Arial"/>
          <w:b/>
          <w:spacing w:val="-4"/>
          <w:w w:val="105"/>
          <w:lang w:val="fr-FR"/>
        </w:rPr>
        <w:t xml:space="preserve">Les notes inférieures ou égales à </w:t>
      </w:r>
      <w:r w:rsidR="00811A02" w:rsidRPr="00C76D70">
        <w:rPr>
          <w:rFonts w:ascii="Arial" w:hAnsi="Arial"/>
          <w:b/>
          <w:spacing w:val="-4"/>
          <w:w w:val="105"/>
          <w:lang w:val="fr-FR"/>
        </w:rPr>
        <w:t>12</w:t>
      </w:r>
      <w:r w:rsidR="00887870" w:rsidRPr="00C76D70">
        <w:rPr>
          <w:rFonts w:ascii="Arial" w:hAnsi="Arial"/>
          <w:b/>
          <w:spacing w:val="-4"/>
          <w:w w:val="105"/>
          <w:lang w:val="fr-FR"/>
        </w:rPr>
        <w:t xml:space="preserve"> sur 20 sont motivées </w:t>
      </w:r>
      <w:r w:rsidR="00887870" w:rsidRPr="00C76D70">
        <w:rPr>
          <w:rFonts w:ascii="Arial" w:hAnsi="Arial"/>
          <w:b/>
          <w:spacing w:val="-5"/>
          <w:w w:val="105"/>
          <w:lang w:val="fr-FR"/>
        </w:rPr>
        <w:t>précisément sur la fiche d’évaluation</w:t>
      </w:r>
      <w:r w:rsidR="00BC0DC9" w:rsidRPr="00C76D70">
        <w:rPr>
          <w:rFonts w:ascii="Arial" w:hAnsi="Arial"/>
          <w:spacing w:val="-5"/>
          <w:w w:val="105"/>
          <w:lang w:val="fr-FR"/>
        </w:rPr>
        <w:t xml:space="preserve"> (</w:t>
      </w:r>
      <w:r w:rsidR="00BC0DC9" w:rsidRPr="00C76D70">
        <w:rPr>
          <w:rFonts w:ascii="Arial" w:hAnsi="Arial"/>
          <w:b/>
          <w:bCs/>
          <w:spacing w:val="-5"/>
          <w:w w:val="105"/>
          <w:lang w:val="fr-FR"/>
        </w:rPr>
        <w:t>annexe </w:t>
      </w:r>
      <w:r w:rsidR="00714688" w:rsidRPr="00C76D70">
        <w:rPr>
          <w:rFonts w:ascii="Arial" w:hAnsi="Arial"/>
          <w:b/>
          <w:bCs/>
          <w:spacing w:val="-5"/>
          <w:w w:val="105"/>
          <w:lang w:val="fr-FR"/>
        </w:rPr>
        <w:t>8</w:t>
      </w:r>
      <w:r w:rsidR="001053A2" w:rsidRPr="00C76D70">
        <w:rPr>
          <w:rFonts w:ascii="Arial" w:hAnsi="Arial"/>
          <w:spacing w:val="-5"/>
          <w:w w:val="105"/>
          <w:lang w:val="fr-FR"/>
        </w:rPr>
        <w:t>).</w:t>
      </w:r>
    </w:p>
    <w:p w14:paraId="0183C028" w14:textId="77777777" w:rsidR="00C76D70" w:rsidRPr="00C76D70" w:rsidRDefault="00C76D70" w:rsidP="009A22B9">
      <w:pPr>
        <w:ind w:left="215"/>
        <w:jc w:val="both"/>
        <w:rPr>
          <w:rFonts w:ascii="Arial" w:hAnsi="Arial"/>
          <w:spacing w:val="-5"/>
          <w:w w:val="105"/>
          <w:lang w:val="fr-FR"/>
        </w:rPr>
      </w:pPr>
    </w:p>
    <w:p w14:paraId="5DA60EB9" w14:textId="366F5E60" w:rsidR="00887870" w:rsidRDefault="00887870" w:rsidP="00C76D70">
      <w:pPr>
        <w:pStyle w:val="Titre2"/>
        <w:rPr>
          <w:w w:val="105"/>
          <w:sz w:val="22"/>
          <w:lang w:val="fr-FR"/>
        </w:rPr>
      </w:pPr>
      <w:r w:rsidRPr="00C76D70">
        <w:rPr>
          <w:w w:val="105"/>
          <w:sz w:val="22"/>
          <w:lang w:val="fr-FR"/>
        </w:rPr>
        <w:t xml:space="preserve">Harmonisation et note finale </w:t>
      </w:r>
    </w:p>
    <w:p w14:paraId="69846A48" w14:textId="77777777" w:rsidR="00C76D70" w:rsidRPr="00C76D70" w:rsidRDefault="00C76D70" w:rsidP="00C76D70">
      <w:pPr>
        <w:rPr>
          <w:lang w:val="fr-FR"/>
        </w:rPr>
      </w:pPr>
    </w:p>
    <w:p w14:paraId="468FA8AC" w14:textId="50FDC805" w:rsidR="00887870" w:rsidRPr="00C76D70" w:rsidRDefault="00887870" w:rsidP="009A22B9">
      <w:pPr>
        <w:ind w:left="215"/>
        <w:jc w:val="both"/>
        <w:rPr>
          <w:rFonts w:ascii="Arial" w:hAnsi="Arial"/>
          <w:spacing w:val="-3"/>
          <w:w w:val="105"/>
          <w:lang w:val="fr-FR"/>
        </w:rPr>
      </w:pPr>
      <w:r w:rsidRPr="00C76D70">
        <w:rPr>
          <w:rFonts w:ascii="Arial" w:hAnsi="Arial"/>
          <w:spacing w:val="-3"/>
          <w:w w:val="105"/>
          <w:lang w:val="fr-FR"/>
        </w:rPr>
        <w:t>Les jurys se réunissent</w:t>
      </w:r>
      <w:r w:rsidR="00811A02" w:rsidRPr="00C76D70">
        <w:rPr>
          <w:rFonts w:ascii="Arial" w:hAnsi="Arial"/>
          <w:spacing w:val="-3"/>
          <w:w w:val="105"/>
          <w:lang w:val="fr-FR"/>
        </w:rPr>
        <w:t xml:space="preserve"> à minima</w:t>
      </w:r>
      <w:r w:rsidRPr="00C76D70">
        <w:rPr>
          <w:rFonts w:ascii="Arial" w:hAnsi="Arial"/>
          <w:spacing w:val="-3"/>
          <w:w w:val="105"/>
          <w:lang w:val="fr-FR"/>
        </w:rPr>
        <w:t xml:space="preserve"> à la fin de chaque journée pour confronter leurs pratiques d'évaluation </w:t>
      </w:r>
      <w:r w:rsidRPr="00C76D70">
        <w:rPr>
          <w:rFonts w:ascii="Arial" w:hAnsi="Arial"/>
          <w:spacing w:val="-6"/>
          <w:w w:val="105"/>
          <w:lang w:val="fr-FR"/>
        </w:rPr>
        <w:t xml:space="preserve">et poser les notes définitives. Les fiches d’évaluation des maîtres de stage, disponibles, sont alors prises en </w:t>
      </w:r>
      <w:r w:rsidRPr="00C76D70">
        <w:rPr>
          <w:rFonts w:ascii="Arial" w:hAnsi="Arial"/>
          <w:spacing w:val="-4"/>
          <w:w w:val="105"/>
          <w:lang w:val="fr-FR"/>
        </w:rPr>
        <w:t>compte et la note globale de l’épreuve arrêtée. C’est une note sur 20</w:t>
      </w:r>
      <w:r w:rsidR="00811A02" w:rsidRPr="00C76D70">
        <w:rPr>
          <w:rFonts w:ascii="Arial" w:hAnsi="Arial"/>
          <w:spacing w:val="-4"/>
          <w:w w:val="105"/>
          <w:lang w:val="fr-FR"/>
        </w:rPr>
        <w:t xml:space="preserve">, </w:t>
      </w:r>
      <w:r w:rsidRPr="00C76D70">
        <w:rPr>
          <w:rFonts w:ascii="Arial" w:hAnsi="Arial"/>
          <w:spacing w:val="-4"/>
          <w:w w:val="105"/>
          <w:lang w:val="fr-FR"/>
        </w:rPr>
        <w:t>au demi-point.</w:t>
      </w:r>
    </w:p>
    <w:p w14:paraId="42DE1B16" w14:textId="77777777" w:rsidR="00C76D70" w:rsidRPr="00C76D70" w:rsidRDefault="00C76D70" w:rsidP="00F41F6B">
      <w:pPr>
        <w:spacing w:before="120"/>
        <w:ind w:left="215"/>
        <w:jc w:val="both"/>
        <w:rPr>
          <w:rFonts w:ascii="Arial" w:hAnsi="Arial"/>
          <w:b/>
          <w:spacing w:val="-6"/>
          <w:w w:val="105"/>
          <w:u w:val="single"/>
          <w:lang w:val="fr-FR"/>
        </w:rPr>
      </w:pPr>
    </w:p>
    <w:p w14:paraId="477357D2" w14:textId="17EE368F" w:rsidR="00887870" w:rsidRDefault="00887870" w:rsidP="00F41F6B">
      <w:pPr>
        <w:spacing w:before="120"/>
        <w:ind w:left="215"/>
        <w:jc w:val="both"/>
        <w:rPr>
          <w:rFonts w:ascii="Arial" w:hAnsi="Arial"/>
          <w:b/>
          <w:spacing w:val="-6"/>
          <w:w w:val="105"/>
          <w:u w:val="single"/>
          <w:lang w:val="fr-FR"/>
        </w:rPr>
      </w:pPr>
      <w:r w:rsidRPr="00C76D70">
        <w:rPr>
          <w:rFonts w:ascii="Arial" w:hAnsi="Arial"/>
          <w:b/>
          <w:spacing w:val="-6"/>
          <w:w w:val="105"/>
          <w:u w:val="single"/>
          <w:lang w:val="fr-FR"/>
        </w:rPr>
        <w:t>Ret</w:t>
      </w:r>
      <w:r w:rsidR="00196982" w:rsidRPr="00C76D70">
        <w:rPr>
          <w:rFonts w:ascii="Arial" w:hAnsi="Arial"/>
          <w:b/>
          <w:spacing w:val="-6"/>
          <w:w w:val="105"/>
          <w:u w:val="single"/>
          <w:lang w:val="fr-FR"/>
        </w:rPr>
        <w:t>ard d’un candidat à l’épreuve :</w:t>
      </w:r>
    </w:p>
    <w:p w14:paraId="28AFBCBB" w14:textId="77777777" w:rsidR="00C76D70" w:rsidRPr="00C76D70" w:rsidRDefault="00C76D70" w:rsidP="00F41F6B">
      <w:pPr>
        <w:spacing w:before="120"/>
        <w:ind w:left="215"/>
        <w:jc w:val="both"/>
        <w:rPr>
          <w:rFonts w:ascii="Arial" w:hAnsi="Arial"/>
          <w:b/>
          <w:spacing w:val="-6"/>
          <w:w w:val="105"/>
          <w:u w:val="single"/>
          <w:lang w:val="fr-FR"/>
        </w:rPr>
      </w:pPr>
    </w:p>
    <w:p w14:paraId="2EFCF0A7" w14:textId="1F19E278" w:rsidR="00887870" w:rsidRPr="00C76D70" w:rsidRDefault="00887870" w:rsidP="009A22B9">
      <w:pPr>
        <w:ind w:left="215"/>
        <w:rPr>
          <w:rFonts w:ascii="Arial" w:hAnsi="Arial" w:cs="Arial"/>
          <w:szCs w:val="20"/>
          <w:lang w:val="fr-FR"/>
        </w:rPr>
      </w:pPr>
      <w:r w:rsidRPr="00C76D70">
        <w:rPr>
          <w:rFonts w:ascii="Arial" w:hAnsi="Arial"/>
          <w:spacing w:val="-4"/>
          <w:w w:val="105"/>
          <w:lang w:val="fr-FR"/>
        </w:rPr>
        <w:t xml:space="preserve">Le </w:t>
      </w:r>
      <w:r w:rsidR="003C596C">
        <w:rPr>
          <w:rFonts w:ascii="Arial" w:hAnsi="Arial"/>
          <w:spacing w:val="-4"/>
          <w:w w:val="105"/>
          <w:lang w:val="fr-FR"/>
        </w:rPr>
        <w:t>c</w:t>
      </w:r>
      <w:r w:rsidRPr="00C76D70">
        <w:rPr>
          <w:rFonts w:ascii="Arial" w:hAnsi="Arial"/>
          <w:spacing w:val="-4"/>
          <w:w w:val="105"/>
          <w:lang w:val="fr-FR"/>
        </w:rPr>
        <w:t xml:space="preserve">hef de </w:t>
      </w:r>
      <w:r w:rsidR="003C596C">
        <w:rPr>
          <w:rFonts w:ascii="Arial" w:hAnsi="Arial"/>
          <w:spacing w:val="-4"/>
          <w:w w:val="105"/>
          <w:lang w:val="fr-FR"/>
        </w:rPr>
        <w:t>c</w:t>
      </w:r>
      <w:r w:rsidRPr="00C76D70">
        <w:rPr>
          <w:rFonts w:ascii="Arial" w:hAnsi="Arial"/>
          <w:spacing w:val="-4"/>
          <w:w w:val="105"/>
          <w:lang w:val="fr-FR"/>
        </w:rPr>
        <w:t xml:space="preserve">entre, comme le jury, s’efforcent de permettre au candidat de se présenter pendant la durée de </w:t>
      </w:r>
      <w:r w:rsidRPr="00C76D70">
        <w:rPr>
          <w:rFonts w:ascii="Arial" w:hAnsi="Arial"/>
          <w:spacing w:val="-3"/>
          <w:w w:val="105"/>
          <w:lang w:val="fr-FR"/>
        </w:rPr>
        <w:t xml:space="preserve">la tenue des jurys de l’épreuve. Dans ces circonstances, la fiche d’évaluation précisera les </w:t>
      </w:r>
      <w:r w:rsidRPr="00C76D70">
        <w:rPr>
          <w:rFonts w:ascii="Arial" w:hAnsi="Arial" w:cs="Arial"/>
          <w:szCs w:val="20"/>
          <w:lang w:val="fr-FR"/>
        </w:rPr>
        <w:t>conditions particulières mises en place de manière à permettre leur pr</w:t>
      </w:r>
      <w:r w:rsidR="003E471B" w:rsidRPr="00C76D70">
        <w:rPr>
          <w:rFonts w:ascii="Arial" w:hAnsi="Arial" w:cs="Arial"/>
          <w:szCs w:val="20"/>
          <w:lang w:val="fr-FR"/>
        </w:rPr>
        <w:t>ise en compte au cours des délibérations du jury final du diplôme.</w:t>
      </w:r>
    </w:p>
    <w:p w14:paraId="38A9020C" w14:textId="26FCC438" w:rsidR="00887870" w:rsidRPr="005D70D9" w:rsidRDefault="00515C7A" w:rsidP="00F15C23">
      <w:pPr>
        <w:spacing w:before="240" w:after="120" w:line="206" w:lineRule="auto"/>
        <w:jc w:val="center"/>
        <w:rPr>
          <w:rFonts w:ascii="Arial" w:hAnsi="Arial"/>
          <w:b/>
          <w:w w:val="105"/>
          <w:sz w:val="24"/>
          <w:u w:val="single"/>
          <w:lang w:val="fr-FR"/>
        </w:rPr>
      </w:pPr>
      <w:r w:rsidRPr="005D70D9">
        <w:rPr>
          <w:rFonts w:ascii="Arial" w:hAnsi="Arial" w:cs="Arial"/>
          <w:sz w:val="20"/>
          <w:szCs w:val="20"/>
          <w:lang w:val="fr-FR"/>
        </w:rPr>
        <w:br w:type="page"/>
      </w:r>
      <w:r w:rsidR="00275E85" w:rsidRPr="005D70D9">
        <w:rPr>
          <w:rFonts w:ascii="Arial" w:hAnsi="Arial"/>
          <w:b/>
          <w:w w:val="105"/>
          <w:sz w:val="24"/>
          <w:u w:val="single"/>
          <w:lang w:val="fr-FR"/>
        </w:rPr>
        <w:lastRenderedPageBreak/>
        <w:t>ANNEXE</w:t>
      </w:r>
      <w:r w:rsidR="00BC0DC9">
        <w:rPr>
          <w:rFonts w:ascii="Arial" w:hAnsi="Arial"/>
          <w:b/>
          <w:w w:val="105"/>
          <w:sz w:val="24"/>
          <w:u w:val="single"/>
          <w:lang w:val="fr-FR"/>
        </w:rPr>
        <w:t> </w:t>
      </w:r>
      <w:r w:rsidR="005652CB">
        <w:rPr>
          <w:rFonts w:ascii="Arial" w:hAnsi="Arial"/>
          <w:b/>
          <w:w w:val="105"/>
          <w:sz w:val="24"/>
          <w:u w:val="single"/>
          <w:lang w:val="fr-FR"/>
        </w:rPr>
        <w:t>6</w:t>
      </w:r>
    </w:p>
    <w:tbl>
      <w:tblPr>
        <w:tblW w:w="5000" w:type="pct"/>
        <w:tblCellMar>
          <w:left w:w="70" w:type="dxa"/>
          <w:right w:w="70" w:type="dxa"/>
        </w:tblCellMar>
        <w:tblLook w:val="0000" w:firstRow="0" w:lastRow="0" w:firstColumn="0" w:lastColumn="0" w:noHBand="0" w:noVBand="0"/>
      </w:tblPr>
      <w:tblGrid>
        <w:gridCol w:w="2438"/>
        <w:gridCol w:w="805"/>
        <w:gridCol w:w="1567"/>
        <w:gridCol w:w="699"/>
        <w:gridCol w:w="1245"/>
        <w:gridCol w:w="1263"/>
        <w:gridCol w:w="1243"/>
        <w:gridCol w:w="929"/>
      </w:tblGrid>
      <w:tr w:rsidR="00F15C23" w:rsidRPr="00F55DB3" w14:paraId="3CFDA701" w14:textId="77777777" w:rsidTr="00391020">
        <w:trPr>
          <w:trHeight w:val="433"/>
        </w:trPr>
        <w:tc>
          <w:tcPr>
            <w:tcW w:w="3315" w:type="pct"/>
            <w:gridSpan w:val="5"/>
            <w:tcBorders>
              <w:top w:val="nil"/>
              <w:left w:val="nil"/>
              <w:bottom w:val="nil"/>
              <w:right w:val="nil"/>
            </w:tcBorders>
            <w:shd w:val="clear" w:color="auto" w:fill="BFBFBF"/>
            <w:noWrap/>
            <w:vAlign w:val="center"/>
          </w:tcPr>
          <w:p w14:paraId="46C055DC" w14:textId="77777777" w:rsidR="00F15C23" w:rsidRPr="00EB5D4B" w:rsidRDefault="00F15C23" w:rsidP="00EB5D4B">
            <w:pPr>
              <w:rPr>
                <w:b/>
                <w:lang w:val="fr-FR"/>
              </w:rPr>
            </w:pPr>
            <w:bookmarkStart w:id="0" w:name="_Toc103425717"/>
            <w:r w:rsidRPr="00EB5D4B">
              <w:rPr>
                <w:b/>
                <w:lang w:val="fr-FR"/>
              </w:rPr>
              <w:t>Grille d’évaluation de stage</w:t>
            </w:r>
            <w:bookmarkEnd w:id="0"/>
          </w:p>
        </w:tc>
        <w:tc>
          <w:tcPr>
            <w:tcW w:w="1685" w:type="pct"/>
            <w:gridSpan w:val="3"/>
            <w:tcBorders>
              <w:top w:val="single" w:sz="8" w:space="0" w:color="auto"/>
              <w:left w:val="single" w:sz="8" w:space="0" w:color="auto"/>
              <w:bottom w:val="single" w:sz="8" w:space="0" w:color="auto"/>
              <w:right w:val="single" w:sz="8" w:space="0" w:color="000000"/>
            </w:tcBorders>
            <w:noWrap/>
            <w:vAlign w:val="center"/>
          </w:tcPr>
          <w:p w14:paraId="5BAAA80B" w14:textId="179A1FDD" w:rsidR="00F15C23" w:rsidRPr="00F55DB3" w:rsidRDefault="00BC0DC9" w:rsidP="009C1414">
            <w:pPr>
              <w:jc w:val="center"/>
              <w:rPr>
                <w:rFonts w:ascii="Arial" w:hAnsi="Arial" w:cs="Arial"/>
                <w:sz w:val="24"/>
                <w:szCs w:val="24"/>
                <w:lang w:val="fr-FR"/>
              </w:rPr>
            </w:pPr>
            <w:r w:rsidRPr="00F55DB3">
              <w:rPr>
                <w:rFonts w:ascii="Arial" w:hAnsi="Arial" w:cs="Arial"/>
                <w:b/>
                <w:sz w:val="24"/>
                <w:szCs w:val="24"/>
                <w:lang w:val="fr-FR"/>
              </w:rPr>
              <w:t>Session </w:t>
            </w:r>
            <w:r w:rsidR="00F15C23" w:rsidRPr="00390F5F">
              <w:rPr>
                <w:rFonts w:ascii="Arial" w:hAnsi="Arial" w:cs="Arial"/>
                <w:b/>
                <w:color w:val="000000" w:themeColor="text1"/>
                <w:sz w:val="24"/>
                <w:szCs w:val="24"/>
                <w:lang w:val="fr-FR"/>
              </w:rPr>
              <w:t>20</w:t>
            </w:r>
            <w:r w:rsidR="00C047D8" w:rsidRPr="00390F5F">
              <w:rPr>
                <w:rFonts w:ascii="Arial" w:hAnsi="Arial" w:cs="Arial"/>
                <w:b/>
                <w:color w:val="000000" w:themeColor="text1"/>
                <w:sz w:val="24"/>
                <w:szCs w:val="24"/>
                <w:lang w:val="fr-FR"/>
              </w:rPr>
              <w:t>2</w:t>
            </w:r>
            <w:r w:rsidR="000224B3">
              <w:rPr>
                <w:rFonts w:ascii="Arial" w:hAnsi="Arial" w:cs="Arial"/>
                <w:b/>
                <w:color w:val="000000" w:themeColor="text1"/>
                <w:sz w:val="24"/>
                <w:szCs w:val="24"/>
                <w:lang w:val="fr-FR"/>
              </w:rPr>
              <w:t>4</w:t>
            </w:r>
          </w:p>
        </w:tc>
      </w:tr>
      <w:tr w:rsidR="009401AA" w:rsidRPr="003C596C" w14:paraId="1F43446A" w14:textId="77777777" w:rsidTr="0020015F">
        <w:trPr>
          <w:trHeight w:val="400"/>
        </w:trPr>
        <w:tc>
          <w:tcPr>
            <w:tcW w:w="5000" w:type="pct"/>
            <w:gridSpan w:val="8"/>
            <w:tcBorders>
              <w:top w:val="nil"/>
              <w:left w:val="nil"/>
              <w:bottom w:val="nil"/>
              <w:right w:val="nil"/>
            </w:tcBorders>
            <w:noWrap/>
            <w:vAlign w:val="center"/>
          </w:tcPr>
          <w:p w14:paraId="69FCB89D" w14:textId="3BFA6B48" w:rsidR="009401AA" w:rsidRPr="00F55DB3" w:rsidRDefault="009401AA" w:rsidP="00A5105D">
            <w:pPr>
              <w:tabs>
                <w:tab w:val="left" w:pos="3195"/>
                <w:tab w:val="left" w:pos="5888"/>
              </w:tabs>
              <w:ind w:left="-50"/>
              <w:jc w:val="center"/>
              <w:rPr>
                <w:rFonts w:ascii="Arial" w:hAnsi="Arial" w:cs="Arial"/>
                <w:b/>
                <w:sz w:val="20"/>
                <w:u w:val="single"/>
                <w:lang w:val="fr-FR"/>
              </w:rPr>
            </w:pPr>
            <w:r w:rsidRPr="00F55DB3">
              <w:rPr>
                <w:rFonts w:ascii="Arial" w:hAnsi="Arial" w:cs="Arial"/>
                <w:b/>
                <w:sz w:val="20"/>
                <w:u w:val="single"/>
                <w:lang w:val="fr-FR"/>
              </w:rPr>
              <w:t>Année de formation :</w:t>
            </w:r>
            <w:r w:rsidR="00A5105D" w:rsidRPr="00A5105D">
              <w:rPr>
                <w:rFonts w:ascii="Arial" w:hAnsi="Arial" w:cs="Arial"/>
                <w:b/>
                <w:sz w:val="20"/>
                <w:lang w:val="fr-FR"/>
              </w:rPr>
              <w:tab/>
            </w:r>
            <w:r w:rsidRPr="00F55DB3">
              <w:rPr>
                <w:rFonts w:ascii="Arial" w:hAnsi="Arial" w:cs="Arial"/>
                <w:b/>
                <w:sz w:val="20"/>
                <w:lang w:val="fr-FR"/>
              </w:rPr>
              <w:t xml:space="preserve">première année </w:t>
            </w:r>
            <w:r w:rsidRPr="00F55DB3">
              <w:rPr>
                <w:rFonts w:ascii="Arial" w:hAnsi="Arial" w:cs="Arial"/>
                <w:sz w:val="44"/>
                <w:lang w:val="fr-FR"/>
              </w:rPr>
              <w:sym w:font="Wingdings" w:char="F0A8"/>
            </w:r>
            <w:r w:rsidR="00A5105D">
              <w:rPr>
                <w:rFonts w:ascii="Arial" w:hAnsi="Arial" w:cs="Arial"/>
                <w:b/>
                <w:sz w:val="20"/>
                <w:lang w:val="fr-FR"/>
              </w:rPr>
              <w:tab/>
              <w:t>s</w:t>
            </w:r>
            <w:r w:rsidRPr="00F55DB3">
              <w:rPr>
                <w:rFonts w:ascii="Arial" w:hAnsi="Arial" w:cs="Arial"/>
                <w:b/>
                <w:sz w:val="20"/>
                <w:lang w:val="fr-FR"/>
              </w:rPr>
              <w:t xml:space="preserve">econde année </w:t>
            </w:r>
            <w:r w:rsidRPr="00F55DB3">
              <w:rPr>
                <w:rFonts w:ascii="Arial" w:hAnsi="Arial" w:cs="Arial"/>
                <w:sz w:val="44"/>
                <w:lang w:val="fr-FR"/>
              </w:rPr>
              <w:sym w:font="Wingdings" w:char="F0A8"/>
            </w:r>
          </w:p>
        </w:tc>
      </w:tr>
      <w:tr w:rsidR="0020015F" w:rsidRPr="00F55DB3" w14:paraId="53749746" w14:textId="77777777" w:rsidTr="00391020">
        <w:trPr>
          <w:trHeight w:val="340"/>
        </w:trPr>
        <w:tc>
          <w:tcPr>
            <w:tcW w:w="1197" w:type="pct"/>
            <w:tcBorders>
              <w:top w:val="single" w:sz="8" w:space="0" w:color="auto"/>
              <w:left w:val="single" w:sz="8" w:space="0" w:color="auto"/>
              <w:bottom w:val="single" w:sz="8" w:space="0" w:color="auto"/>
              <w:right w:val="single" w:sz="8" w:space="0" w:color="auto"/>
            </w:tcBorders>
            <w:vAlign w:val="center"/>
          </w:tcPr>
          <w:p w14:paraId="72A46721" w14:textId="77777777" w:rsidR="009401AA" w:rsidRPr="00F55DB3" w:rsidRDefault="009401AA" w:rsidP="009401AA">
            <w:pPr>
              <w:jc w:val="center"/>
              <w:rPr>
                <w:rFonts w:ascii="Arial" w:hAnsi="Arial" w:cs="Arial"/>
                <w:b/>
                <w:sz w:val="20"/>
                <w:lang w:val="fr-FR"/>
              </w:rPr>
            </w:pPr>
            <w:r w:rsidRPr="00F55DB3">
              <w:rPr>
                <w:rFonts w:ascii="Arial" w:hAnsi="Arial" w:cs="Arial"/>
                <w:b/>
                <w:sz w:val="20"/>
                <w:lang w:val="fr-FR"/>
              </w:rPr>
              <w:t xml:space="preserve">Période </w:t>
            </w:r>
          </w:p>
        </w:tc>
        <w:tc>
          <w:tcPr>
            <w:tcW w:w="3803" w:type="pct"/>
            <w:gridSpan w:val="7"/>
            <w:tcBorders>
              <w:top w:val="single" w:sz="8" w:space="0" w:color="auto"/>
              <w:left w:val="single" w:sz="8" w:space="0" w:color="auto"/>
              <w:bottom w:val="single" w:sz="8" w:space="0" w:color="auto"/>
              <w:right w:val="single" w:sz="8" w:space="0" w:color="000000"/>
            </w:tcBorders>
            <w:vAlign w:val="center"/>
          </w:tcPr>
          <w:p w14:paraId="281547EA" w14:textId="77777777" w:rsidR="009401AA" w:rsidRPr="00F55DB3" w:rsidRDefault="009401AA" w:rsidP="0020015F">
            <w:pPr>
              <w:jc w:val="center"/>
              <w:rPr>
                <w:rFonts w:ascii="Arial" w:hAnsi="Arial" w:cs="Arial"/>
                <w:b/>
                <w:sz w:val="20"/>
                <w:lang w:val="fr-FR"/>
              </w:rPr>
            </w:pPr>
          </w:p>
        </w:tc>
      </w:tr>
      <w:tr w:rsidR="0020015F" w:rsidRPr="00F55DB3" w14:paraId="71C17E1B" w14:textId="77777777" w:rsidTr="00391020">
        <w:trPr>
          <w:trHeight w:val="340"/>
        </w:trPr>
        <w:tc>
          <w:tcPr>
            <w:tcW w:w="1197" w:type="pct"/>
            <w:tcBorders>
              <w:top w:val="nil"/>
              <w:left w:val="single" w:sz="8" w:space="0" w:color="auto"/>
              <w:bottom w:val="single" w:sz="8" w:space="0" w:color="auto"/>
              <w:right w:val="single" w:sz="8" w:space="0" w:color="auto"/>
            </w:tcBorders>
            <w:vAlign w:val="center"/>
          </w:tcPr>
          <w:p w14:paraId="3ADC4C45" w14:textId="77777777" w:rsidR="009401AA" w:rsidRPr="00F55DB3" w:rsidRDefault="009401AA" w:rsidP="0020015F">
            <w:pPr>
              <w:rPr>
                <w:rFonts w:ascii="Arial" w:hAnsi="Arial" w:cs="Arial"/>
                <w:b/>
                <w:sz w:val="20"/>
                <w:lang w:val="fr-FR"/>
              </w:rPr>
            </w:pPr>
            <w:r w:rsidRPr="00F55DB3">
              <w:rPr>
                <w:rFonts w:ascii="Arial" w:hAnsi="Arial" w:cs="Arial"/>
                <w:b/>
                <w:sz w:val="20"/>
                <w:lang w:val="fr-FR"/>
              </w:rPr>
              <w:t>Nom du stagiaire</w:t>
            </w:r>
          </w:p>
        </w:tc>
        <w:tc>
          <w:tcPr>
            <w:tcW w:w="3803" w:type="pct"/>
            <w:gridSpan w:val="7"/>
            <w:tcBorders>
              <w:top w:val="single" w:sz="8" w:space="0" w:color="auto"/>
              <w:left w:val="single" w:sz="8" w:space="0" w:color="auto"/>
              <w:bottom w:val="single" w:sz="8" w:space="0" w:color="auto"/>
              <w:right w:val="single" w:sz="8" w:space="0" w:color="000000"/>
            </w:tcBorders>
            <w:vAlign w:val="center"/>
          </w:tcPr>
          <w:p w14:paraId="3066C5DD" w14:textId="77777777" w:rsidR="009401AA" w:rsidRPr="00F55DB3" w:rsidRDefault="009401AA" w:rsidP="0020015F">
            <w:pPr>
              <w:jc w:val="center"/>
              <w:rPr>
                <w:rFonts w:ascii="Arial" w:hAnsi="Arial" w:cs="Arial"/>
                <w:b/>
                <w:sz w:val="20"/>
                <w:lang w:val="fr-FR"/>
              </w:rPr>
            </w:pPr>
          </w:p>
        </w:tc>
      </w:tr>
      <w:tr w:rsidR="0020015F" w:rsidRPr="003C596C" w14:paraId="62A6BB4A" w14:textId="77777777" w:rsidTr="00391020">
        <w:trPr>
          <w:trHeight w:val="340"/>
        </w:trPr>
        <w:tc>
          <w:tcPr>
            <w:tcW w:w="1197" w:type="pct"/>
            <w:tcBorders>
              <w:top w:val="nil"/>
              <w:left w:val="single" w:sz="8" w:space="0" w:color="auto"/>
              <w:bottom w:val="single" w:sz="8" w:space="0" w:color="auto"/>
              <w:right w:val="single" w:sz="8" w:space="0" w:color="auto"/>
            </w:tcBorders>
            <w:vAlign w:val="center"/>
          </w:tcPr>
          <w:p w14:paraId="270FD54F" w14:textId="77777777" w:rsidR="009401AA" w:rsidRPr="00F55DB3" w:rsidRDefault="009401AA" w:rsidP="0020015F">
            <w:pPr>
              <w:rPr>
                <w:rFonts w:ascii="Arial" w:hAnsi="Arial" w:cs="Arial"/>
                <w:b/>
                <w:sz w:val="20"/>
                <w:lang w:val="fr-FR"/>
              </w:rPr>
            </w:pPr>
            <w:r w:rsidRPr="00F55DB3">
              <w:rPr>
                <w:rFonts w:ascii="Arial" w:hAnsi="Arial" w:cs="Arial"/>
                <w:b/>
                <w:sz w:val="20"/>
                <w:lang w:val="fr-FR"/>
              </w:rPr>
              <w:t>Nom du maître de stage</w:t>
            </w:r>
          </w:p>
        </w:tc>
        <w:tc>
          <w:tcPr>
            <w:tcW w:w="3803" w:type="pct"/>
            <w:gridSpan w:val="7"/>
            <w:tcBorders>
              <w:top w:val="single" w:sz="8" w:space="0" w:color="auto"/>
              <w:left w:val="single" w:sz="8" w:space="0" w:color="auto"/>
              <w:bottom w:val="single" w:sz="8" w:space="0" w:color="auto"/>
              <w:right w:val="single" w:sz="8" w:space="0" w:color="000000"/>
            </w:tcBorders>
            <w:vAlign w:val="center"/>
          </w:tcPr>
          <w:p w14:paraId="25770926" w14:textId="77777777" w:rsidR="009401AA" w:rsidRPr="00F55DB3" w:rsidRDefault="009401AA" w:rsidP="0020015F">
            <w:pPr>
              <w:jc w:val="center"/>
              <w:rPr>
                <w:rFonts w:ascii="Arial" w:hAnsi="Arial" w:cs="Arial"/>
                <w:b/>
                <w:sz w:val="20"/>
                <w:lang w:val="fr-FR"/>
              </w:rPr>
            </w:pPr>
          </w:p>
        </w:tc>
      </w:tr>
      <w:tr w:rsidR="0020015F" w:rsidRPr="00F55DB3" w14:paraId="1E79ED09" w14:textId="77777777" w:rsidTr="00391020">
        <w:trPr>
          <w:trHeight w:val="340"/>
        </w:trPr>
        <w:tc>
          <w:tcPr>
            <w:tcW w:w="1197" w:type="pct"/>
            <w:tcBorders>
              <w:top w:val="nil"/>
              <w:left w:val="single" w:sz="8" w:space="0" w:color="auto"/>
              <w:bottom w:val="single" w:sz="8" w:space="0" w:color="auto"/>
              <w:right w:val="single" w:sz="8" w:space="0" w:color="auto"/>
            </w:tcBorders>
            <w:vAlign w:val="center"/>
          </w:tcPr>
          <w:p w14:paraId="316BE079" w14:textId="77777777" w:rsidR="009401AA" w:rsidRPr="00F55DB3" w:rsidRDefault="009401AA" w:rsidP="0020015F">
            <w:pPr>
              <w:rPr>
                <w:rFonts w:ascii="Arial" w:hAnsi="Arial" w:cs="Arial"/>
                <w:b/>
                <w:sz w:val="20"/>
                <w:lang w:val="fr-FR"/>
              </w:rPr>
            </w:pPr>
            <w:r w:rsidRPr="00F55DB3">
              <w:rPr>
                <w:rFonts w:ascii="Arial" w:hAnsi="Arial" w:cs="Arial"/>
                <w:b/>
                <w:sz w:val="20"/>
                <w:lang w:val="fr-FR"/>
              </w:rPr>
              <w:t>Nom du professeur tuteur</w:t>
            </w:r>
          </w:p>
        </w:tc>
        <w:tc>
          <w:tcPr>
            <w:tcW w:w="3803" w:type="pct"/>
            <w:gridSpan w:val="7"/>
            <w:tcBorders>
              <w:top w:val="single" w:sz="8" w:space="0" w:color="auto"/>
              <w:left w:val="single" w:sz="8" w:space="0" w:color="auto"/>
              <w:bottom w:val="single" w:sz="8" w:space="0" w:color="auto"/>
              <w:right w:val="single" w:sz="8" w:space="0" w:color="000000"/>
            </w:tcBorders>
            <w:vAlign w:val="center"/>
          </w:tcPr>
          <w:p w14:paraId="128F4C97" w14:textId="77777777" w:rsidR="009401AA" w:rsidRPr="00F55DB3" w:rsidRDefault="009401AA" w:rsidP="0020015F">
            <w:pPr>
              <w:jc w:val="center"/>
              <w:rPr>
                <w:rFonts w:ascii="Arial" w:hAnsi="Arial" w:cs="Arial"/>
                <w:b/>
                <w:sz w:val="20"/>
                <w:lang w:val="fr-FR"/>
              </w:rPr>
            </w:pPr>
          </w:p>
        </w:tc>
      </w:tr>
      <w:tr w:rsidR="0020015F" w:rsidRPr="00F55DB3" w14:paraId="33428C57" w14:textId="77777777" w:rsidTr="00391020">
        <w:trPr>
          <w:trHeight w:val="340"/>
        </w:trPr>
        <w:tc>
          <w:tcPr>
            <w:tcW w:w="1197" w:type="pct"/>
            <w:tcBorders>
              <w:top w:val="nil"/>
              <w:left w:val="single" w:sz="8" w:space="0" w:color="auto"/>
              <w:bottom w:val="single" w:sz="8" w:space="0" w:color="auto"/>
              <w:right w:val="single" w:sz="8" w:space="0" w:color="auto"/>
            </w:tcBorders>
            <w:vAlign w:val="center"/>
          </w:tcPr>
          <w:p w14:paraId="4687443E" w14:textId="77777777" w:rsidR="009401AA" w:rsidRPr="00F55DB3" w:rsidRDefault="009401AA" w:rsidP="0020015F">
            <w:pPr>
              <w:rPr>
                <w:rFonts w:ascii="Arial" w:hAnsi="Arial" w:cs="Arial"/>
                <w:b/>
                <w:sz w:val="20"/>
                <w:lang w:val="fr-FR"/>
              </w:rPr>
            </w:pPr>
            <w:r w:rsidRPr="00F55DB3">
              <w:rPr>
                <w:rFonts w:ascii="Arial" w:hAnsi="Arial" w:cs="Arial"/>
                <w:b/>
                <w:sz w:val="20"/>
                <w:lang w:val="fr-FR"/>
              </w:rPr>
              <w:t>Lieu du stage</w:t>
            </w:r>
          </w:p>
        </w:tc>
        <w:tc>
          <w:tcPr>
            <w:tcW w:w="3803" w:type="pct"/>
            <w:gridSpan w:val="7"/>
            <w:tcBorders>
              <w:top w:val="single" w:sz="8" w:space="0" w:color="auto"/>
              <w:left w:val="single" w:sz="8" w:space="0" w:color="auto"/>
              <w:bottom w:val="single" w:sz="8" w:space="0" w:color="auto"/>
              <w:right w:val="single" w:sz="8" w:space="0" w:color="000000"/>
            </w:tcBorders>
            <w:vAlign w:val="center"/>
          </w:tcPr>
          <w:p w14:paraId="4E51CD6C" w14:textId="77777777" w:rsidR="009401AA" w:rsidRPr="00F55DB3" w:rsidRDefault="009401AA" w:rsidP="0020015F">
            <w:pPr>
              <w:jc w:val="center"/>
              <w:rPr>
                <w:rFonts w:ascii="Arial" w:hAnsi="Arial" w:cs="Arial"/>
                <w:b/>
                <w:sz w:val="20"/>
                <w:lang w:val="fr-FR"/>
              </w:rPr>
            </w:pPr>
          </w:p>
        </w:tc>
      </w:tr>
      <w:tr w:rsidR="009401AA" w:rsidRPr="00F55DB3" w14:paraId="4CFB0143"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1B0EB2DC" w14:textId="16FFE23D" w:rsidR="009401AA" w:rsidRPr="00F55DB3" w:rsidRDefault="009401AA" w:rsidP="009401AA">
            <w:pPr>
              <w:rPr>
                <w:rFonts w:ascii="Arial" w:hAnsi="Arial" w:cs="Arial"/>
                <w:b/>
                <w:lang w:val="fr-FR"/>
              </w:rPr>
            </w:pPr>
          </w:p>
        </w:tc>
        <w:tc>
          <w:tcPr>
            <w:tcW w:w="610" w:type="pct"/>
            <w:tcBorders>
              <w:top w:val="single" w:sz="8" w:space="0" w:color="auto"/>
              <w:left w:val="single" w:sz="8" w:space="0" w:color="000000"/>
              <w:bottom w:val="single" w:sz="8" w:space="0" w:color="auto"/>
              <w:right w:val="single" w:sz="8" w:space="0" w:color="auto"/>
            </w:tcBorders>
            <w:shd w:val="clear" w:color="auto" w:fill="D9D9D9" w:themeFill="background1" w:themeFillShade="D9"/>
            <w:vAlign w:val="center"/>
          </w:tcPr>
          <w:p w14:paraId="1DF05FD1" w14:textId="7196FB86" w:rsidR="009401AA" w:rsidRPr="00F55DB3" w:rsidRDefault="00391020" w:rsidP="009401AA">
            <w:pPr>
              <w:jc w:val="center"/>
              <w:rPr>
                <w:rFonts w:ascii="Arial" w:hAnsi="Arial" w:cs="Arial"/>
                <w:b/>
                <w:sz w:val="20"/>
                <w:szCs w:val="20"/>
                <w:lang w:val="fr-FR"/>
              </w:rPr>
            </w:pPr>
            <w:r w:rsidRPr="00F55DB3">
              <w:rPr>
                <w:rFonts w:ascii="Arial" w:hAnsi="Arial" w:cs="Arial"/>
                <w:b/>
                <w:sz w:val="20"/>
                <w:szCs w:val="20"/>
                <w:lang w:val="fr-FR"/>
              </w:rPr>
              <w:t>Insuffisan</w:t>
            </w:r>
            <w:r>
              <w:rPr>
                <w:rFonts w:ascii="Arial" w:hAnsi="Arial" w:cs="Arial"/>
                <w:b/>
                <w:sz w:val="20"/>
                <w:szCs w:val="20"/>
                <w:lang w:val="fr-FR"/>
              </w:rPr>
              <w:t>t</w:t>
            </w:r>
          </w:p>
        </w:tc>
        <w:tc>
          <w:tcPr>
            <w:tcW w:w="620"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299889C0" w14:textId="77777777" w:rsidR="009401AA" w:rsidRPr="00F55DB3" w:rsidRDefault="009401AA" w:rsidP="009401AA">
            <w:pPr>
              <w:jc w:val="center"/>
              <w:rPr>
                <w:rFonts w:ascii="Arial" w:hAnsi="Arial" w:cs="Arial"/>
                <w:b/>
                <w:sz w:val="20"/>
                <w:szCs w:val="20"/>
                <w:lang w:val="fr-FR"/>
              </w:rPr>
            </w:pPr>
            <w:r w:rsidRPr="00F55DB3">
              <w:rPr>
                <w:rFonts w:ascii="Arial" w:hAnsi="Arial" w:cs="Arial"/>
                <w:b/>
                <w:sz w:val="20"/>
                <w:szCs w:val="20"/>
                <w:lang w:val="fr-FR"/>
              </w:rPr>
              <w:t xml:space="preserve">Satisfaisant </w:t>
            </w:r>
          </w:p>
        </w:tc>
        <w:tc>
          <w:tcPr>
            <w:tcW w:w="609"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5BE966C3" w14:textId="03F2C230" w:rsidR="009401AA" w:rsidRPr="00F55DB3" w:rsidRDefault="00391020" w:rsidP="009401AA">
            <w:pPr>
              <w:jc w:val="center"/>
              <w:rPr>
                <w:rFonts w:ascii="Arial" w:hAnsi="Arial" w:cs="Arial"/>
                <w:b/>
                <w:sz w:val="20"/>
                <w:szCs w:val="20"/>
                <w:lang w:val="fr-FR"/>
              </w:rPr>
            </w:pPr>
            <w:r w:rsidRPr="00F55DB3">
              <w:rPr>
                <w:rFonts w:ascii="Arial" w:hAnsi="Arial" w:cs="Arial"/>
                <w:b/>
                <w:sz w:val="20"/>
                <w:szCs w:val="20"/>
                <w:lang w:val="fr-FR"/>
              </w:rPr>
              <w:t xml:space="preserve">Très satisfaisant </w:t>
            </w: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241822C7" w14:textId="77777777" w:rsidR="009401AA" w:rsidRPr="00F55DB3" w:rsidRDefault="009401AA" w:rsidP="009401AA">
            <w:pPr>
              <w:jc w:val="center"/>
              <w:rPr>
                <w:rFonts w:ascii="Arial" w:hAnsi="Arial" w:cs="Arial"/>
                <w:b/>
                <w:sz w:val="18"/>
                <w:szCs w:val="18"/>
                <w:lang w:val="fr-FR"/>
              </w:rPr>
            </w:pPr>
            <w:r w:rsidRPr="00F55DB3">
              <w:rPr>
                <w:rFonts w:ascii="Arial" w:hAnsi="Arial" w:cs="Arial"/>
                <w:b/>
                <w:sz w:val="18"/>
                <w:szCs w:val="18"/>
                <w:lang w:val="fr-FR"/>
              </w:rPr>
              <w:t>Non évalué (NE)</w:t>
            </w:r>
          </w:p>
        </w:tc>
      </w:tr>
      <w:tr w:rsidR="009401AA" w:rsidRPr="00F55DB3" w14:paraId="57F094AD" w14:textId="77777777" w:rsidTr="0020015F">
        <w:trPr>
          <w:trHeight w:val="240"/>
        </w:trPr>
        <w:tc>
          <w:tcPr>
            <w:tcW w:w="5000" w:type="pct"/>
            <w:gridSpan w:val="8"/>
            <w:tcBorders>
              <w:top w:val="single" w:sz="8" w:space="0" w:color="auto"/>
              <w:left w:val="single" w:sz="8" w:space="0" w:color="auto"/>
              <w:bottom w:val="single" w:sz="8" w:space="0" w:color="auto"/>
              <w:right w:val="single" w:sz="8" w:space="0" w:color="auto"/>
            </w:tcBorders>
            <w:shd w:val="clear" w:color="auto" w:fill="FFFF99"/>
            <w:vAlign w:val="center"/>
          </w:tcPr>
          <w:p w14:paraId="546C406E" w14:textId="77777777" w:rsidR="009401AA" w:rsidRPr="00F55DB3" w:rsidRDefault="009401AA" w:rsidP="009401AA">
            <w:pPr>
              <w:jc w:val="center"/>
              <w:rPr>
                <w:rFonts w:ascii="Arial" w:hAnsi="Arial" w:cs="Arial"/>
                <w:lang w:val="fr-FR"/>
              </w:rPr>
            </w:pPr>
            <w:r w:rsidRPr="00F55DB3">
              <w:rPr>
                <w:rFonts w:ascii="Arial" w:hAnsi="Arial" w:cs="Arial"/>
                <w:lang w:val="fr-FR"/>
              </w:rPr>
              <w:t>COMPORTEMENT INDIVIDUEL</w:t>
            </w:r>
          </w:p>
        </w:tc>
      </w:tr>
      <w:tr w:rsidR="009401AA" w:rsidRPr="00F55DB3" w14:paraId="3551F6F3"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43848D16"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Présentation</w:t>
            </w:r>
          </w:p>
        </w:tc>
        <w:tc>
          <w:tcPr>
            <w:tcW w:w="610" w:type="pct"/>
            <w:tcBorders>
              <w:top w:val="single" w:sz="8" w:space="0" w:color="auto"/>
              <w:left w:val="nil"/>
              <w:bottom w:val="single" w:sz="8" w:space="0" w:color="auto"/>
              <w:right w:val="single" w:sz="8" w:space="0" w:color="auto"/>
            </w:tcBorders>
            <w:shd w:val="clear" w:color="auto" w:fill="auto"/>
            <w:vAlign w:val="center"/>
          </w:tcPr>
          <w:p w14:paraId="4F254F78"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65669D90"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2CB77787"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15714432" w14:textId="77777777" w:rsidR="009401AA" w:rsidRPr="00F55DB3" w:rsidRDefault="009401AA" w:rsidP="009401AA">
            <w:pPr>
              <w:rPr>
                <w:rFonts w:ascii="Arial" w:hAnsi="Arial" w:cs="Arial"/>
                <w:b/>
                <w:lang w:val="fr-FR"/>
              </w:rPr>
            </w:pPr>
          </w:p>
        </w:tc>
      </w:tr>
      <w:tr w:rsidR="009401AA" w:rsidRPr="00F55DB3" w14:paraId="79551903"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247B9861"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Ponctualité – Assiduité</w:t>
            </w:r>
          </w:p>
        </w:tc>
        <w:tc>
          <w:tcPr>
            <w:tcW w:w="610" w:type="pct"/>
            <w:tcBorders>
              <w:top w:val="single" w:sz="8" w:space="0" w:color="auto"/>
              <w:left w:val="nil"/>
              <w:bottom w:val="single" w:sz="8" w:space="0" w:color="auto"/>
              <w:right w:val="single" w:sz="8" w:space="0" w:color="auto"/>
            </w:tcBorders>
            <w:shd w:val="clear" w:color="auto" w:fill="auto"/>
            <w:vAlign w:val="center"/>
          </w:tcPr>
          <w:p w14:paraId="34917B62"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4C3736A4"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7D381BD3"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6C905D38" w14:textId="77777777" w:rsidR="009401AA" w:rsidRPr="00F55DB3" w:rsidRDefault="009401AA" w:rsidP="009401AA">
            <w:pPr>
              <w:rPr>
                <w:rFonts w:ascii="Arial" w:hAnsi="Arial" w:cs="Arial"/>
                <w:b/>
                <w:lang w:val="fr-FR"/>
              </w:rPr>
            </w:pPr>
          </w:p>
        </w:tc>
      </w:tr>
      <w:tr w:rsidR="009401AA" w:rsidRPr="00F55DB3" w14:paraId="06B3AAE0"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50AD890A"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Dynamisme – Motivation</w:t>
            </w:r>
          </w:p>
        </w:tc>
        <w:tc>
          <w:tcPr>
            <w:tcW w:w="610" w:type="pct"/>
            <w:tcBorders>
              <w:top w:val="single" w:sz="8" w:space="0" w:color="auto"/>
              <w:left w:val="nil"/>
              <w:bottom w:val="single" w:sz="8" w:space="0" w:color="auto"/>
              <w:right w:val="single" w:sz="8" w:space="0" w:color="auto"/>
            </w:tcBorders>
            <w:shd w:val="clear" w:color="auto" w:fill="auto"/>
            <w:vAlign w:val="center"/>
          </w:tcPr>
          <w:p w14:paraId="2C6F35B3"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416BF18A"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651E08FB"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4C4B7AD2" w14:textId="77777777" w:rsidR="009401AA" w:rsidRPr="00F55DB3" w:rsidRDefault="009401AA" w:rsidP="009401AA">
            <w:pPr>
              <w:rPr>
                <w:rFonts w:ascii="Arial" w:hAnsi="Arial" w:cs="Arial"/>
                <w:b/>
                <w:lang w:val="fr-FR"/>
              </w:rPr>
            </w:pPr>
          </w:p>
        </w:tc>
      </w:tr>
      <w:tr w:rsidR="009401AA" w:rsidRPr="00F55DB3" w14:paraId="1F296D5F"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35AF0C06" w14:textId="5E08C89A"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Curiosité –</w:t>
            </w:r>
            <w:r w:rsidR="00E96402" w:rsidRPr="00F55DB3">
              <w:rPr>
                <w:rFonts w:ascii="Arial" w:hAnsi="Arial" w:cs="Arial"/>
                <w:b/>
                <w:sz w:val="20"/>
                <w:szCs w:val="20"/>
                <w:lang w:val="fr-FR"/>
              </w:rPr>
              <w:t xml:space="preserve"> </w:t>
            </w:r>
            <w:r w:rsidRPr="00F55DB3">
              <w:rPr>
                <w:rFonts w:ascii="Arial" w:hAnsi="Arial" w:cs="Arial"/>
                <w:b/>
                <w:sz w:val="20"/>
                <w:szCs w:val="20"/>
                <w:lang w:val="fr-FR"/>
              </w:rPr>
              <w:t>Ouverture d’esprit</w:t>
            </w:r>
          </w:p>
        </w:tc>
        <w:tc>
          <w:tcPr>
            <w:tcW w:w="610" w:type="pct"/>
            <w:tcBorders>
              <w:top w:val="single" w:sz="8" w:space="0" w:color="auto"/>
              <w:left w:val="nil"/>
              <w:bottom w:val="single" w:sz="8" w:space="0" w:color="auto"/>
              <w:right w:val="single" w:sz="8" w:space="0" w:color="auto"/>
            </w:tcBorders>
            <w:shd w:val="clear" w:color="auto" w:fill="auto"/>
            <w:vAlign w:val="center"/>
          </w:tcPr>
          <w:p w14:paraId="176D01F2"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4BF06A7E"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61324BD9"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6194A922" w14:textId="77777777" w:rsidR="009401AA" w:rsidRPr="00F55DB3" w:rsidRDefault="009401AA" w:rsidP="009401AA">
            <w:pPr>
              <w:rPr>
                <w:rFonts w:ascii="Arial" w:hAnsi="Arial" w:cs="Arial"/>
                <w:b/>
                <w:lang w:val="fr-FR"/>
              </w:rPr>
            </w:pPr>
          </w:p>
        </w:tc>
      </w:tr>
      <w:tr w:rsidR="009401AA" w:rsidRPr="003C596C" w14:paraId="762789E6"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13559E32"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Capacité de recherche de documentation</w:t>
            </w:r>
          </w:p>
        </w:tc>
        <w:tc>
          <w:tcPr>
            <w:tcW w:w="610" w:type="pct"/>
            <w:tcBorders>
              <w:top w:val="single" w:sz="8" w:space="0" w:color="auto"/>
              <w:left w:val="nil"/>
              <w:bottom w:val="single" w:sz="8" w:space="0" w:color="auto"/>
              <w:right w:val="single" w:sz="8" w:space="0" w:color="auto"/>
            </w:tcBorders>
            <w:shd w:val="clear" w:color="auto" w:fill="auto"/>
            <w:vAlign w:val="center"/>
          </w:tcPr>
          <w:p w14:paraId="56A29EFB"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37B9F394"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73C239EC"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7D3505AC" w14:textId="77777777" w:rsidR="009401AA" w:rsidRPr="00F55DB3" w:rsidRDefault="009401AA" w:rsidP="009401AA">
            <w:pPr>
              <w:rPr>
                <w:rFonts w:ascii="Arial" w:hAnsi="Arial" w:cs="Arial"/>
                <w:b/>
                <w:lang w:val="fr-FR"/>
              </w:rPr>
            </w:pPr>
          </w:p>
        </w:tc>
      </w:tr>
      <w:tr w:rsidR="009401AA" w:rsidRPr="003C596C" w14:paraId="477CD64A"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65E2247A"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Intégration au sein de l’équipe</w:t>
            </w:r>
          </w:p>
        </w:tc>
        <w:tc>
          <w:tcPr>
            <w:tcW w:w="610" w:type="pct"/>
            <w:tcBorders>
              <w:top w:val="single" w:sz="8" w:space="0" w:color="auto"/>
              <w:left w:val="nil"/>
              <w:bottom w:val="single" w:sz="8" w:space="0" w:color="auto"/>
              <w:right w:val="single" w:sz="8" w:space="0" w:color="auto"/>
            </w:tcBorders>
            <w:shd w:val="clear" w:color="auto" w:fill="auto"/>
            <w:vAlign w:val="center"/>
          </w:tcPr>
          <w:p w14:paraId="2F9E5A20"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68F4567D"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00A6E396"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1D75B3BB" w14:textId="77777777" w:rsidR="009401AA" w:rsidRPr="00F55DB3" w:rsidRDefault="009401AA" w:rsidP="009401AA">
            <w:pPr>
              <w:rPr>
                <w:rFonts w:ascii="Arial" w:hAnsi="Arial" w:cs="Arial"/>
                <w:b/>
                <w:lang w:val="fr-FR"/>
              </w:rPr>
            </w:pPr>
          </w:p>
        </w:tc>
      </w:tr>
      <w:tr w:rsidR="009401AA" w:rsidRPr="003C596C" w14:paraId="5DD66BF2"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1B35B38F"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Attitude vis-à-vis de l’autorité</w:t>
            </w:r>
          </w:p>
        </w:tc>
        <w:tc>
          <w:tcPr>
            <w:tcW w:w="610" w:type="pct"/>
            <w:tcBorders>
              <w:top w:val="single" w:sz="8" w:space="0" w:color="auto"/>
              <w:left w:val="nil"/>
              <w:bottom w:val="single" w:sz="8" w:space="0" w:color="auto"/>
              <w:right w:val="single" w:sz="8" w:space="0" w:color="auto"/>
            </w:tcBorders>
            <w:shd w:val="clear" w:color="auto" w:fill="auto"/>
            <w:vAlign w:val="center"/>
          </w:tcPr>
          <w:p w14:paraId="7636287F"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16BC8F25"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5ACC2D6C"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65F75DCD" w14:textId="77777777" w:rsidR="009401AA" w:rsidRPr="00F55DB3" w:rsidRDefault="009401AA" w:rsidP="009401AA">
            <w:pPr>
              <w:rPr>
                <w:rFonts w:ascii="Arial" w:hAnsi="Arial" w:cs="Arial"/>
                <w:b/>
                <w:lang w:val="fr-FR"/>
              </w:rPr>
            </w:pPr>
          </w:p>
        </w:tc>
      </w:tr>
      <w:tr w:rsidR="009401AA" w:rsidRPr="003C596C" w14:paraId="6C81AC59"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05F80107"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Attitude vis-à-vis du personnel de laboratoire et d’entretien</w:t>
            </w:r>
          </w:p>
        </w:tc>
        <w:tc>
          <w:tcPr>
            <w:tcW w:w="610" w:type="pct"/>
            <w:tcBorders>
              <w:top w:val="single" w:sz="8" w:space="0" w:color="auto"/>
              <w:left w:val="nil"/>
              <w:bottom w:val="single" w:sz="8" w:space="0" w:color="auto"/>
              <w:right w:val="single" w:sz="8" w:space="0" w:color="auto"/>
            </w:tcBorders>
            <w:shd w:val="clear" w:color="auto" w:fill="auto"/>
            <w:vAlign w:val="center"/>
          </w:tcPr>
          <w:p w14:paraId="164C226B"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01D1112E"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4C8CCEED"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50EB434C" w14:textId="77777777" w:rsidR="009401AA" w:rsidRPr="00F55DB3" w:rsidRDefault="009401AA" w:rsidP="009401AA">
            <w:pPr>
              <w:rPr>
                <w:rFonts w:ascii="Arial" w:hAnsi="Arial" w:cs="Arial"/>
                <w:b/>
                <w:lang w:val="fr-FR"/>
              </w:rPr>
            </w:pPr>
          </w:p>
        </w:tc>
      </w:tr>
      <w:tr w:rsidR="009401AA" w:rsidRPr="00F55DB3" w14:paraId="1CB5F55E" w14:textId="77777777" w:rsidTr="0020015F">
        <w:trPr>
          <w:trHeight w:val="240"/>
        </w:trPr>
        <w:tc>
          <w:tcPr>
            <w:tcW w:w="5000" w:type="pct"/>
            <w:gridSpan w:val="8"/>
            <w:tcBorders>
              <w:top w:val="single" w:sz="8" w:space="0" w:color="auto"/>
              <w:left w:val="single" w:sz="8" w:space="0" w:color="auto"/>
              <w:bottom w:val="single" w:sz="8" w:space="0" w:color="auto"/>
              <w:right w:val="single" w:sz="8" w:space="0" w:color="auto"/>
            </w:tcBorders>
            <w:shd w:val="clear" w:color="auto" w:fill="FFFF99"/>
            <w:vAlign w:val="center"/>
          </w:tcPr>
          <w:p w14:paraId="45BDC832" w14:textId="77777777" w:rsidR="009401AA" w:rsidRPr="00F55DB3" w:rsidRDefault="009401AA" w:rsidP="009401AA">
            <w:pPr>
              <w:jc w:val="center"/>
              <w:rPr>
                <w:rFonts w:ascii="Arial" w:hAnsi="Arial" w:cs="Arial"/>
                <w:lang w:val="fr-FR"/>
              </w:rPr>
            </w:pPr>
            <w:r w:rsidRPr="00F55DB3">
              <w:rPr>
                <w:rFonts w:ascii="Arial" w:hAnsi="Arial" w:cs="Arial"/>
                <w:lang w:val="fr-FR"/>
              </w:rPr>
              <w:t>COMPORTEMENT PROFESSIONNEL</w:t>
            </w:r>
          </w:p>
        </w:tc>
      </w:tr>
      <w:tr w:rsidR="00391020" w:rsidRPr="00F55DB3" w14:paraId="609C4269" w14:textId="77777777" w:rsidTr="00391020">
        <w:trPr>
          <w:trHeight w:val="500"/>
        </w:trPr>
        <w:tc>
          <w:tcPr>
            <w:tcW w:w="2704" w:type="pct"/>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B92CA67" w14:textId="77777777" w:rsidR="00391020" w:rsidRPr="00F55DB3" w:rsidRDefault="00391020" w:rsidP="00391020">
            <w:pPr>
              <w:rPr>
                <w:rFonts w:ascii="Arial" w:hAnsi="Arial" w:cs="Arial"/>
                <w:b/>
                <w:lang w:val="fr-FR"/>
              </w:rPr>
            </w:pPr>
            <w:r w:rsidRPr="00F55DB3">
              <w:rPr>
                <w:rFonts w:ascii="Arial" w:hAnsi="Arial" w:cs="Arial"/>
                <w:b/>
                <w:lang w:val="fr-FR"/>
              </w:rPr>
              <w:t> </w:t>
            </w:r>
          </w:p>
        </w:tc>
        <w:tc>
          <w:tcPr>
            <w:tcW w:w="610"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96B8E30" w14:textId="1C4F70DC" w:rsidR="00391020" w:rsidRPr="00F55DB3" w:rsidRDefault="00391020" w:rsidP="00391020">
            <w:pPr>
              <w:jc w:val="center"/>
              <w:rPr>
                <w:rFonts w:ascii="Arial" w:hAnsi="Arial" w:cs="Arial"/>
                <w:b/>
                <w:sz w:val="20"/>
                <w:szCs w:val="20"/>
                <w:lang w:val="fr-FR"/>
              </w:rPr>
            </w:pPr>
            <w:r w:rsidRPr="00F55DB3">
              <w:rPr>
                <w:rFonts w:ascii="Arial" w:hAnsi="Arial" w:cs="Arial"/>
                <w:b/>
                <w:sz w:val="20"/>
                <w:szCs w:val="20"/>
                <w:lang w:val="fr-FR"/>
              </w:rPr>
              <w:t>Insuffisan</w:t>
            </w:r>
            <w:r>
              <w:rPr>
                <w:rFonts w:ascii="Arial" w:hAnsi="Arial" w:cs="Arial"/>
                <w:b/>
                <w:sz w:val="20"/>
                <w:szCs w:val="20"/>
                <w:lang w:val="fr-FR"/>
              </w:rPr>
              <w:t>t</w:t>
            </w:r>
          </w:p>
        </w:tc>
        <w:tc>
          <w:tcPr>
            <w:tcW w:w="620"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4E3A86D4" w14:textId="354BE563" w:rsidR="00391020" w:rsidRPr="00F55DB3" w:rsidRDefault="00391020" w:rsidP="00391020">
            <w:pPr>
              <w:jc w:val="center"/>
              <w:rPr>
                <w:rFonts w:ascii="Arial" w:hAnsi="Arial" w:cs="Arial"/>
                <w:b/>
                <w:sz w:val="20"/>
                <w:szCs w:val="20"/>
                <w:lang w:val="fr-FR"/>
              </w:rPr>
            </w:pPr>
            <w:r w:rsidRPr="00F55DB3">
              <w:rPr>
                <w:rFonts w:ascii="Arial" w:hAnsi="Arial" w:cs="Arial"/>
                <w:b/>
                <w:sz w:val="20"/>
                <w:szCs w:val="20"/>
                <w:lang w:val="fr-FR"/>
              </w:rPr>
              <w:t xml:space="preserve">Satisfaisant </w:t>
            </w:r>
          </w:p>
        </w:tc>
        <w:tc>
          <w:tcPr>
            <w:tcW w:w="609"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3653401E" w14:textId="4AB9BD92" w:rsidR="00391020" w:rsidRPr="00F55DB3" w:rsidRDefault="00391020" w:rsidP="00391020">
            <w:pPr>
              <w:jc w:val="center"/>
              <w:rPr>
                <w:rFonts w:ascii="Arial" w:hAnsi="Arial" w:cs="Arial"/>
                <w:b/>
                <w:sz w:val="20"/>
                <w:szCs w:val="20"/>
                <w:lang w:val="fr-FR"/>
              </w:rPr>
            </w:pPr>
            <w:r w:rsidRPr="00F55DB3">
              <w:rPr>
                <w:rFonts w:ascii="Arial" w:hAnsi="Arial" w:cs="Arial"/>
                <w:b/>
                <w:sz w:val="20"/>
                <w:szCs w:val="20"/>
                <w:lang w:val="fr-FR"/>
              </w:rPr>
              <w:t xml:space="preserve">Très satisfaisant </w:t>
            </w:r>
          </w:p>
        </w:tc>
        <w:tc>
          <w:tcPr>
            <w:tcW w:w="456" w:type="pct"/>
            <w:tcBorders>
              <w:top w:val="single" w:sz="8" w:space="0" w:color="auto"/>
              <w:left w:val="nil"/>
              <w:bottom w:val="single" w:sz="8" w:space="0" w:color="auto"/>
              <w:right w:val="single" w:sz="8" w:space="0" w:color="000000"/>
            </w:tcBorders>
            <w:shd w:val="clear" w:color="auto" w:fill="D9D9D9" w:themeFill="background1" w:themeFillShade="D9"/>
            <w:vAlign w:val="center"/>
          </w:tcPr>
          <w:p w14:paraId="32CF9538" w14:textId="77777777" w:rsidR="00391020" w:rsidRPr="00F55DB3" w:rsidRDefault="00391020" w:rsidP="00391020">
            <w:pPr>
              <w:jc w:val="center"/>
              <w:rPr>
                <w:rFonts w:ascii="Arial" w:hAnsi="Arial" w:cs="Arial"/>
                <w:b/>
                <w:sz w:val="20"/>
                <w:szCs w:val="20"/>
                <w:lang w:val="fr-FR"/>
              </w:rPr>
            </w:pPr>
            <w:r w:rsidRPr="00F55DB3">
              <w:rPr>
                <w:rFonts w:ascii="Arial" w:hAnsi="Arial" w:cs="Arial"/>
                <w:b/>
                <w:sz w:val="20"/>
                <w:szCs w:val="20"/>
                <w:lang w:val="fr-FR"/>
              </w:rPr>
              <w:t>Non évalué (NE)</w:t>
            </w:r>
          </w:p>
        </w:tc>
      </w:tr>
      <w:tr w:rsidR="009401AA" w:rsidRPr="00F55DB3" w14:paraId="70B94885"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65AC9168" w14:textId="77777777" w:rsidR="009401AA" w:rsidRPr="00F55DB3" w:rsidRDefault="00400085" w:rsidP="009401AA">
            <w:pPr>
              <w:rPr>
                <w:rFonts w:ascii="Arial" w:hAnsi="Arial" w:cs="Arial"/>
                <w:b/>
                <w:sz w:val="20"/>
                <w:szCs w:val="20"/>
                <w:lang w:val="fr-FR"/>
              </w:rPr>
            </w:pPr>
            <w:r w:rsidRPr="00F55DB3">
              <w:rPr>
                <w:rFonts w:ascii="Arial" w:hAnsi="Arial" w:cs="Arial"/>
                <w:b/>
                <w:sz w:val="20"/>
                <w:szCs w:val="20"/>
                <w:lang w:val="fr-FR"/>
              </w:rPr>
              <w:t>P</w:t>
            </w:r>
            <w:r w:rsidR="009401AA" w:rsidRPr="00F55DB3">
              <w:rPr>
                <w:rFonts w:ascii="Arial" w:hAnsi="Arial" w:cs="Arial"/>
                <w:b/>
                <w:sz w:val="20"/>
                <w:szCs w:val="20"/>
                <w:lang w:val="fr-FR"/>
              </w:rPr>
              <w:t>articipation au travail</w:t>
            </w:r>
          </w:p>
        </w:tc>
        <w:tc>
          <w:tcPr>
            <w:tcW w:w="610" w:type="pct"/>
            <w:tcBorders>
              <w:top w:val="single" w:sz="8" w:space="0" w:color="auto"/>
              <w:left w:val="nil"/>
              <w:bottom w:val="single" w:sz="8" w:space="0" w:color="auto"/>
              <w:right w:val="single" w:sz="8" w:space="0" w:color="auto"/>
            </w:tcBorders>
            <w:shd w:val="clear" w:color="auto" w:fill="auto"/>
            <w:vAlign w:val="center"/>
          </w:tcPr>
          <w:p w14:paraId="285325C3"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18DC81A9"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5E66DF5F"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2B943B72" w14:textId="77777777" w:rsidR="009401AA" w:rsidRPr="00F55DB3" w:rsidRDefault="009401AA" w:rsidP="009401AA">
            <w:pPr>
              <w:rPr>
                <w:rFonts w:ascii="Arial" w:hAnsi="Arial" w:cs="Arial"/>
                <w:b/>
                <w:lang w:val="fr-FR"/>
              </w:rPr>
            </w:pPr>
          </w:p>
        </w:tc>
      </w:tr>
      <w:tr w:rsidR="009401AA" w:rsidRPr="003C596C" w14:paraId="20C55FCE"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0F201ACB"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Utilisation des automates (routine, maintenance…)</w:t>
            </w:r>
          </w:p>
        </w:tc>
        <w:tc>
          <w:tcPr>
            <w:tcW w:w="610" w:type="pct"/>
            <w:tcBorders>
              <w:top w:val="single" w:sz="8" w:space="0" w:color="auto"/>
              <w:left w:val="nil"/>
              <w:bottom w:val="single" w:sz="8" w:space="0" w:color="auto"/>
              <w:right w:val="single" w:sz="8" w:space="0" w:color="auto"/>
            </w:tcBorders>
            <w:shd w:val="clear" w:color="auto" w:fill="auto"/>
            <w:vAlign w:val="center"/>
          </w:tcPr>
          <w:p w14:paraId="5DB0969D"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5A8F0011"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3B026FC2"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6786284F" w14:textId="77777777" w:rsidR="009401AA" w:rsidRPr="00F55DB3" w:rsidRDefault="009401AA" w:rsidP="009401AA">
            <w:pPr>
              <w:rPr>
                <w:rFonts w:ascii="Arial" w:hAnsi="Arial" w:cs="Arial"/>
                <w:b/>
                <w:lang w:val="fr-FR"/>
              </w:rPr>
            </w:pPr>
          </w:p>
        </w:tc>
      </w:tr>
      <w:tr w:rsidR="009401AA" w:rsidRPr="003C596C" w14:paraId="6330FEA8"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4EF9140A"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Utilisation de l’informatique au laboratoire</w:t>
            </w:r>
          </w:p>
        </w:tc>
        <w:tc>
          <w:tcPr>
            <w:tcW w:w="610" w:type="pct"/>
            <w:tcBorders>
              <w:top w:val="single" w:sz="8" w:space="0" w:color="auto"/>
              <w:left w:val="nil"/>
              <w:bottom w:val="single" w:sz="8" w:space="0" w:color="auto"/>
              <w:right w:val="single" w:sz="8" w:space="0" w:color="auto"/>
            </w:tcBorders>
            <w:shd w:val="clear" w:color="auto" w:fill="auto"/>
            <w:vAlign w:val="center"/>
          </w:tcPr>
          <w:p w14:paraId="448291EF"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6025508B"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128FD2B8"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329397BD" w14:textId="77777777" w:rsidR="009401AA" w:rsidRPr="00F55DB3" w:rsidRDefault="009401AA" w:rsidP="009401AA">
            <w:pPr>
              <w:rPr>
                <w:rFonts w:ascii="Arial" w:hAnsi="Arial" w:cs="Arial"/>
                <w:b/>
                <w:lang w:val="fr-FR"/>
              </w:rPr>
            </w:pPr>
          </w:p>
        </w:tc>
      </w:tr>
      <w:tr w:rsidR="009401AA" w:rsidRPr="003C596C" w14:paraId="5BA43185"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69A65A6E"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Organisation de son travail et qualité de ce travail</w:t>
            </w:r>
          </w:p>
        </w:tc>
        <w:tc>
          <w:tcPr>
            <w:tcW w:w="610" w:type="pct"/>
            <w:tcBorders>
              <w:top w:val="single" w:sz="8" w:space="0" w:color="auto"/>
              <w:left w:val="nil"/>
              <w:bottom w:val="single" w:sz="8" w:space="0" w:color="auto"/>
              <w:right w:val="single" w:sz="8" w:space="0" w:color="auto"/>
            </w:tcBorders>
            <w:shd w:val="clear" w:color="auto" w:fill="auto"/>
            <w:vAlign w:val="center"/>
          </w:tcPr>
          <w:p w14:paraId="2DE82147"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3D51692D"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773CA8A7"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6D1F0F8B" w14:textId="77777777" w:rsidR="009401AA" w:rsidRPr="00F55DB3" w:rsidRDefault="009401AA" w:rsidP="009401AA">
            <w:pPr>
              <w:rPr>
                <w:rFonts w:ascii="Arial" w:hAnsi="Arial" w:cs="Arial"/>
                <w:b/>
                <w:lang w:val="fr-FR"/>
              </w:rPr>
            </w:pPr>
          </w:p>
        </w:tc>
      </w:tr>
      <w:tr w:rsidR="009401AA" w:rsidRPr="00F55DB3" w14:paraId="75868DFC"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450C960E"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Capacité d’écoute des conseils</w:t>
            </w:r>
          </w:p>
        </w:tc>
        <w:tc>
          <w:tcPr>
            <w:tcW w:w="610" w:type="pct"/>
            <w:tcBorders>
              <w:top w:val="single" w:sz="8" w:space="0" w:color="auto"/>
              <w:left w:val="nil"/>
              <w:bottom w:val="single" w:sz="8" w:space="0" w:color="auto"/>
              <w:right w:val="single" w:sz="8" w:space="0" w:color="auto"/>
            </w:tcBorders>
            <w:shd w:val="clear" w:color="auto" w:fill="auto"/>
            <w:vAlign w:val="center"/>
          </w:tcPr>
          <w:p w14:paraId="0EE56FA8"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12F927F9"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7B7F27D0"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582744C8" w14:textId="77777777" w:rsidR="009401AA" w:rsidRPr="00F55DB3" w:rsidRDefault="009401AA" w:rsidP="009401AA">
            <w:pPr>
              <w:rPr>
                <w:rFonts w:ascii="Arial" w:hAnsi="Arial" w:cs="Arial"/>
                <w:b/>
                <w:lang w:val="fr-FR"/>
              </w:rPr>
            </w:pPr>
          </w:p>
        </w:tc>
      </w:tr>
      <w:tr w:rsidR="009401AA" w:rsidRPr="003C596C" w14:paraId="289518D5"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4601FAE0" w14:textId="77777777" w:rsidR="009401AA" w:rsidRPr="00F55DB3" w:rsidRDefault="00400085" w:rsidP="009401AA">
            <w:pPr>
              <w:rPr>
                <w:rFonts w:ascii="Arial" w:hAnsi="Arial" w:cs="Arial"/>
                <w:b/>
                <w:sz w:val="20"/>
                <w:szCs w:val="20"/>
                <w:lang w:val="fr-FR"/>
              </w:rPr>
            </w:pPr>
            <w:r w:rsidRPr="00F55DB3">
              <w:rPr>
                <w:rFonts w:ascii="Arial" w:hAnsi="Arial" w:cs="Arial"/>
                <w:b/>
                <w:sz w:val="20"/>
                <w:szCs w:val="20"/>
                <w:lang w:val="fr-FR"/>
              </w:rPr>
              <w:t>U</w:t>
            </w:r>
            <w:r w:rsidR="009401AA" w:rsidRPr="00F55DB3">
              <w:rPr>
                <w:rFonts w:ascii="Arial" w:hAnsi="Arial" w:cs="Arial"/>
                <w:b/>
                <w:sz w:val="20"/>
                <w:szCs w:val="20"/>
                <w:lang w:val="fr-FR"/>
              </w:rPr>
              <w:t xml:space="preserve">tilisation et application des procédures </w:t>
            </w:r>
            <w:r w:rsidR="002474B2" w:rsidRPr="00F55DB3">
              <w:rPr>
                <w:rFonts w:ascii="Arial" w:hAnsi="Arial" w:cs="Arial"/>
                <w:b/>
                <w:sz w:val="20"/>
                <w:szCs w:val="20"/>
                <w:lang w:val="fr-FR"/>
              </w:rPr>
              <w:t>qualité</w:t>
            </w:r>
          </w:p>
        </w:tc>
        <w:tc>
          <w:tcPr>
            <w:tcW w:w="610" w:type="pct"/>
            <w:tcBorders>
              <w:top w:val="single" w:sz="8" w:space="0" w:color="auto"/>
              <w:left w:val="nil"/>
              <w:bottom w:val="single" w:sz="8" w:space="0" w:color="auto"/>
              <w:right w:val="single" w:sz="8" w:space="0" w:color="auto"/>
            </w:tcBorders>
            <w:shd w:val="clear" w:color="auto" w:fill="auto"/>
            <w:vAlign w:val="center"/>
          </w:tcPr>
          <w:p w14:paraId="550246CE"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53632819"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1E062A11"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6D887FA0" w14:textId="77777777" w:rsidR="009401AA" w:rsidRPr="00F55DB3" w:rsidRDefault="009401AA" w:rsidP="009401AA">
            <w:pPr>
              <w:rPr>
                <w:rFonts w:ascii="Arial" w:hAnsi="Arial" w:cs="Arial"/>
                <w:b/>
                <w:lang w:val="fr-FR"/>
              </w:rPr>
            </w:pPr>
          </w:p>
        </w:tc>
      </w:tr>
      <w:tr w:rsidR="009401AA" w:rsidRPr="003C596C" w14:paraId="5B436988"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7AE67905"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Capacité d’analyse critique éventuelle des résultats ou des procédures</w:t>
            </w:r>
          </w:p>
        </w:tc>
        <w:tc>
          <w:tcPr>
            <w:tcW w:w="610" w:type="pct"/>
            <w:tcBorders>
              <w:top w:val="single" w:sz="8" w:space="0" w:color="auto"/>
              <w:left w:val="nil"/>
              <w:bottom w:val="single" w:sz="8" w:space="0" w:color="auto"/>
              <w:right w:val="single" w:sz="8" w:space="0" w:color="auto"/>
            </w:tcBorders>
            <w:shd w:val="clear" w:color="auto" w:fill="auto"/>
            <w:vAlign w:val="center"/>
          </w:tcPr>
          <w:p w14:paraId="76BDA641"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64A00C1D"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6AFDA227"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1F42A868" w14:textId="77777777" w:rsidR="009401AA" w:rsidRPr="00F55DB3" w:rsidRDefault="009401AA" w:rsidP="009401AA">
            <w:pPr>
              <w:rPr>
                <w:rFonts w:ascii="Arial" w:hAnsi="Arial" w:cs="Arial"/>
                <w:b/>
                <w:lang w:val="fr-FR"/>
              </w:rPr>
            </w:pPr>
          </w:p>
        </w:tc>
      </w:tr>
      <w:tr w:rsidR="009401AA" w:rsidRPr="00F55DB3" w14:paraId="5CFBA99B"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443478BF"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Comportement sécuritaire</w:t>
            </w:r>
          </w:p>
        </w:tc>
        <w:tc>
          <w:tcPr>
            <w:tcW w:w="610" w:type="pct"/>
            <w:tcBorders>
              <w:top w:val="single" w:sz="8" w:space="0" w:color="auto"/>
              <w:left w:val="nil"/>
              <w:bottom w:val="single" w:sz="8" w:space="0" w:color="auto"/>
              <w:right w:val="single" w:sz="8" w:space="0" w:color="auto"/>
            </w:tcBorders>
            <w:shd w:val="clear" w:color="auto" w:fill="auto"/>
            <w:vAlign w:val="center"/>
          </w:tcPr>
          <w:p w14:paraId="2C091845"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73F4E395"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14CBC723"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68A354DE" w14:textId="77777777" w:rsidR="009401AA" w:rsidRPr="00F55DB3" w:rsidRDefault="009401AA" w:rsidP="009401AA">
            <w:pPr>
              <w:rPr>
                <w:rFonts w:ascii="Arial" w:hAnsi="Arial" w:cs="Arial"/>
                <w:b/>
                <w:lang w:val="fr-FR"/>
              </w:rPr>
            </w:pPr>
          </w:p>
        </w:tc>
      </w:tr>
      <w:tr w:rsidR="009401AA" w:rsidRPr="00F55DB3" w14:paraId="680FC520"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3DA67ACC" w14:textId="77777777"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Respect du secret professionnel</w:t>
            </w:r>
          </w:p>
        </w:tc>
        <w:tc>
          <w:tcPr>
            <w:tcW w:w="610" w:type="pct"/>
            <w:tcBorders>
              <w:top w:val="single" w:sz="8" w:space="0" w:color="auto"/>
              <w:left w:val="nil"/>
              <w:bottom w:val="single" w:sz="8" w:space="0" w:color="auto"/>
              <w:right w:val="single" w:sz="8" w:space="0" w:color="auto"/>
            </w:tcBorders>
            <w:shd w:val="clear" w:color="auto" w:fill="auto"/>
            <w:vAlign w:val="center"/>
          </w:tcPr>
          <w:p w14:paraId="36C1B5A2"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4061D34E"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03F42DCF"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498E02D7" w14:textId="77777777" w:rsidR="009401AA" w:rsidRPr="00F55DB3" w:rsidRDefault="009401AA" w:rsidP="009401AA">
            <w:pPr>
              <w:rPr>
                <w:rFonts w:ascii="Arial" w:hAnsi="Arial" w:cs="Arial"/>
                <w:b/>
                <w:lang w:val="fr-FR"/>
              </w:rPr>
            </w:pPr>
          </w:p>
        </w:tc>
      </w:tr>
      <w:tr w:rsidR="009401AA" w:rsidRPr="003C596C" w14:paraId="376C44D3" w14:textId="77777777" w:rsidTr="00391020">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400A405B" w14:textId="4801DCB6" w:rsidR="009401AA" w:rsidRPr="00F55DB3" w:rsidRDefault="009401AA" w:rsidP="009401AA">
            <w:pPr>
              <w:rPr>
                <w:rFonts w:ascii="Arial" w:hAnsi="Arial" w:cs="Arial"/>
                <w:b/>
                <w:sz w:val="20"/>
                <w:szCs w:val="20"/>
                <w:lang w:val="fr-FR"/>
              </w:rPr>
            </w:pPr>
            <w:r w:rsidRPr="00F55DB3">
              <w:rPr>
                <w:rFonts w:ascii="Arial" w:hAnsi="Arial" w:cs="Arial"/>
                <w:b/>
                <w:sz w:val="20"/>
                <w:szCs w:val="20"/>
                <w:lang w:val="fr-FR"/>
              </w:rPr>
              <w:t>Capacité à app</w:t>
            </w:r>
            <w:r w:rsidR="00397EC0" w:rsidRPr="00F55DB3">
              <w:rPr>
                <w:rFonts w:ascii="Arial" w:hAnsi="Arial" w:cs="Arial"/>
                <w:b/>
                <w:sz w:val="20"/>
                <w:szCs w:val="20"/>
                <w:lang w:val="fr-FR"/>
              </w:rPr>
              <w:t>rofondir ses savoirs et savoir-</w:t>
            </w:r>
            <w:r w:rsidRPr="00F55DB3">
              <w:rPr>
                <w:rFonts w:ascii="Arial" w:hAnsi="Arial" w:cs="Arial"/>
                <w:b/>
                <w:sz w:val="20"/>
                <w:szCs w:val="20"/>
                <w:lang w:val="fr-FR"/>
              </w:rPr>
              <w:t>faire</w:t>
            </w:r>
          </w:p>
        </w:tc>
        <w:tc>
          <w:tcPr>
            <w:tcW w:w="610" w:type="pct"/>
            <w:tcBorders>
              <w:top w:val="single" w:sz="8" w:space="0" w:color="auto"/>
              <w:left w:val="nil"/>
              <w:bottom w:val="single" w:sz="8" w:space="0" w:color="auto"/>
              <w:right w:val="single" w:sz="8" w:space="0" w:color="auto"/>
            </w:tcBorders>
            <w:shd w:val="clear" w:color="auto" w:fill="auto"/>
            <w:vAlign w:val="center"/>
          </w:tcPr>
          <w:p w14:paraId="6453B3D4" w14:textId="77777777" w:rsidR="009401AA" w:rsidRPr="00F55DB3" w:rsidRDefault="009401AA" w:rsidP="009401AA">
            <w:pPr>
              <w:rPr>
                <w:rFonts w:ascii="Arial" w:hAnsi="Arial" w:cs="Arial"/>
                <w:b/>
                <w:lang w:val="fr-FR"/>
              </w:rPr>
            </w:pPr>
          </w:p>
        </w:tc>
        <w:tc>
          <w:tcPr>
            <w:tcW w:w="620" w:type="pct"/>
            <w:tcBorders>
              <w:top w:val="single" w:sz="8" w:space="0" w:color="auto"/>
              <w:left w:val="nil"/>
              <w:bottom w:val="single" w:sz="8" w:space="0" w:color="auto"/>
              <w:right w:val="single" w:sz="8" w:space="0" w:color="auto"/>
            </w:tcBorders>
            <w:shd w:val="clear" w:color="auto" w:fill="auto"/>
            <w:vAlign w:val="center"/>
          </w:tcPr>
          <w:p w14:paraId="7A26C4DF" w14:textId="77777777" w:rsidR="009401AA" w:rsidRPr="00F55DB3" w:rsidRDefault="009401AA" w:rsidP="009401AA">
            <w:pPr>
              <w:rPr>
                <w:rFonts w:ascii="Arial" w:hAnsi="Arial" w:cs="Arial"/>
                <w:b/>
                <w:lang w:val="fr-FR"/>
              </w:rPr>
            </w:pPr>
          </w:p>
        </w:tc>
        <w:tc>
          <w:tcPr>
            <w:tcW w:w="609" w:type="pct"/>
            <w:tcBorders>
              <w:top w:val="single" w:sz="8" w:space="0" w:color="auto"/>
              <w:left w:val="nil"/>
              <w:bottom w:val="single" w:sz="8" w:space="0" w:color="auto"/>
              <w:right w:val="single" w:sz="8" w:space="0" w:color="auto"/>
            </w:tcBorders>
            <w:shd w:val="clear" w:color="auto" w:fill="auto"/>
            <w:vAlign w:val="center"/>
          </w:tcPr>
          <w:p w14:paraId="3C5B9EB1" w14:textId="77777777" w:rsidR="009401AA" w:rsidRPr="00F55DB3" w:rsidRDefault="009401AA" w:rsidP="009401AA">
            <w:pPr>
              <w:rPr>
                <w:rFonts w:ascii="Arial" w:hAnsi="Arial" w:cs="Arial"/>
                <w:b/>
                <w:lang w:val="fr-FR"/>
              </w:rPr>
            </w:pPr>
          </w:p>
        </w:tc>
        <w:tc>
          <w:tcPr>
            <w:tcW w:w="456" w:type="pct"/>
            <w:tcBorders>
              <w:top w:val="single" w:sz="8" w:space="0" w:color="auto"/>
              <w:left w:val="nil"/>
              <w:bottom w:val="single" w:sz="8" w:space="0" w:color="auto"/>
              <w:right w:val="single" w:sz="8" w:space="0" w:color="auto"/>
            </w:tcBorders>
            <w:shd w:val="clear" w:color="auto" w:fill="E0E0E0"/>
            <w:vAlign w:val="center"/>
          </w:tcPr>
          <w:p w14:paraId="21E3B38F" w14:textId="77777777" w:rsidR="009401AA" w:rsidRPr="00F55DB3" w:rsidRDefault="009401AA" w:rsidP="009401AA">
            <w:pPr>
              <w:rPr>
                <w:rFonts w:ascii="Arial" w:hAnsi="Arial" w:cs="Arial"/>
                <w:b/>
                <w:lang w:val="fr-FR"/>
              </w:rPr>
            </w:pPr>
          </w:p>
        </w:tc>
      </w:tr>
      <w:tr w:rsidR="009401AA" w:rsidRPr="00F55DB3" w14:paraId="3AB0EA94" w14:textId="77777777" w:rsidTr="00391020">
        <w:trPr>
          <w:trHeight w:val="613"/>
        </w:trPr>
        <w:tc>
          <w:tcPr>
            <w:tcW w:w="2704"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4F991E41" w14:textId="77777777" w:rsidR="009401AA" w:rsidRPr="00F55DB3" w:rsidRDefault="009401AA" w:rsidP="009401AA">
            <w:pPr>
              <w:jc w:val="right"/>
              <w:rPr>
                <w:rFonts w:ascii="Arial" w:hAnsi="Arial" w:cs="Arial"/>
                <w:b/>
                <w:sz w:val="24"/>
                <w:lang w:val="fr-FR"/>
              </w:rPr>
            </w:pPr>
            <w:r w:rsidRPr="00F55DB3">
              <w:rPr>
                <w:rFonts w:ascii="Arial" w:hAnsi="Arial" w:cs="Arial"/>
                <w:b/>
                <w:sz w:val="24"/>
                <w:lang w:val="fr-FR"/>
              </w:rPr>
              <w:t xml:space="preserve">Note finale sur 20 </w:t>
            </w:r>
          </w:p>
        </w:tc>
        <w:tc>
          <w:tcPr>
            <w:tcW w:w="2296" w:type="pct"/>
            <w:gridSpan w:val="4"/>
            <w:tcBorders>
              <w:top w:val="single" w:sz="8" w:space="0" w:color="auto"/>
              <w:left w:val="single" w:sz="8" w:space="0" w:color="auto"/>
              <w:bottom w:val="single" w:sz="8" w:space="0" w:color="auto"/>
              <w:right w:val="single" w:sz="8" w:space="0" w:color="000000"/>
            </w:tcBorders>
            <w:vAlign w:val="center"/>
          </w:tcPr>
          <w:p w14:paraId="402A8804" w14:textId="77777777" w:rsidR="009401AA" w:rsidRPr="00F55DB3" w:rsidRDefault="009401AA" w:rsidP="009401AA">
            <w:pPr>
              <w:jc w:val="center"/>
              <w:rPr>
                <w:rFonts w:ascii="Arial" w:hAnsi="Arial" w:cs="Arial"/>
                <w:b/>
                <w:i/>
                <w:lang w:val="fr-FR"/>
              </w:rPr>
            </w:pPr>
            <w:r w:rsidRPr="00F55DB3">
              <w:rPr>
                <w:rFonts w:ascii="Arial" w:hAnsi="Arial" w:cs="Arial"/>
                <w:b/>
                <w:i/>
                <w:lang w:val="fr-FR"/>
              </w:rPr>
              <w:t> </w:t>
            </w:r>
          </w:p>
        </w:tc>
      </w:tr>
      <w:tr w:rsidR="009401AA" w:rsidRPr="00F55DB3" w14:paraId="0A95056F" w14:textId="77777777" w:rsidTr="00391020">
        <w:trPr>
          <w:trHeight w:val="1985"/>
        </w:trPr>
        <w:tc>
          <w:tcPr>
            <w:tcW w:w="1592" w:type="pct"/>
            <w:gridSpan w:val="2"/>
            <w:tcBorders>
              <w:top w:val="single" w:sz="8" w:space="0" w:color="auto"/>
              <w:left w:val="single" w:sz="8" w:space="0" w:color="auto"/>
              <w:bottom w:val="nil"/>
              <w:right w:val="nil"/>
            </w:tcBorders>
            <w:vAlign w:val="center"/>
          </w:tcPr>
          <w:p w14:paraId="30240389" w14:textId="77777777" w:rsidR="009401AA" w:rsidRPr="00F55DB3" w:rsidRDefault="009401AA" w:rsidP="009401AA">
            <w:pPr>
              <w:jc w:val="center"/>
              <w:rPr>
                <w:rFonts w:ascii="Arial" w:hAnsi="Arial" w:cs="Arial"/>
                <w:b/>
                <w:sz w:val="28"/>
                <w:lang w:val="fr-FR"/>
              </w:rPr>
            </w:pPr>
            <w:r w:rsidRPr="00F55DB3">
              <w:rPr>
                <w:rFonts w:ascii="Arial" w:hAnsi="Arial" w:cs="Arial"/>
                <w:b/>
                <w:sz w:val="28"/>
                <w:lang w:val="fr-FR"/>
              </w:rPr>
              <w:t>Appréciation générale</w:t>
            </w:r>
          </w:p>
        </w:tc>
        <w:tc>
          <w:tcPr>
            <w:tcW w:w="3408" w:type="pct"/>
            <w:gridSpan w:val="6"/>
            <w:tcBorders>
              <w:top w:val="single" w:sz="8" w:space="0" w:color="auto"/>
              <w:left w:val="single" w:sz="8" w:space="0" w:color="auto"/>
              <w:bottom w:val="single" w:sz="8" w:space="0" w:color="auto"/>
              <w:right w:val="single" w:sz="8" w:space="0" w:color="000000"/>
            </w:tcBorders>
            <w:vAlign w:val="center"/>
          </w:tcPr>
          <w:p w14:paraId="70A87B74" w14:textId="77777777" w:rsidR="009401AA" w:rsidRPr="00F55DB3" w:rsidRDefault="009401AA" w:rsidP="009401AA">
            <w:pPr>
              <w:rPr>
                <w:rFonts w:ascii="Arial" w:hAnsi="Arial" w:cs="Arial"/>
                <w:sz w:val="20"/>
                <w:lang w:val="fr-FR"/>
              </w:rPr>
            </w:pPr>
            <w:r w:rsidRPr="00F55DB3">
              <w:rPr>
                <w:rFonts w:ascii="Arial" w:hAnsi="Arial" w:cs="Arial"/>
                <w:sz w:val="20"/>
                <w:lang w:val="fr-FR"/>
              </w:rPr>
              <w:t> </w:t>
            </w:r>
          </w:p>
        </w:tc>
      </w:tr>
      <w:tr w:rsidR="009401AA" w:rsidRPr="00F55DB3" w14:paraId="5FC58214" w14:textId="77777777" w:rsidTr="00391020">
        <w:trPr>
          <w:trHeight w:val="851"/>
        </w:trPr>
        <w:tc>
          <w:tcPr>
            <w:tcW w:w="2361" w:type="pct"/>
            <w:gridSpan w:val="3"/>
            <w:tcBorders>
              <w:top w:val="single" w:sz="8" w:space="0" w:color="auto"/>
              <w:left w:val="single" w:sz="8" w:space="0" w:color="auto"/>
              <w:bottom w:val="single" w:sz="8" w:space="0" w:color="auto"/>
              <w:right w:val="single" w:sz="8" w:space="0" w:color="000000"/>
            </w:tcBorders>
          </w:tcPr>
          <w:p w14:paraId="11FE2335" w14:textId="77777777" w:rsidR="009401AA" w:rsidRPr="00F55DB3" w:rsidRDefault="009401AA" w:rsidP="009401AA">
            <w:pPr>
              <w:jc w:val="center"/>
              <w:rPr>
                <w:rFonts w:ascii="Arial" w:hAnsi="Arial" w:cs="Arial"/>
                <w:b/>
                <w:lang w:val="fr-FR"/>
              </w:rPr>
            </w:pPr>
            <w:r w:rsidRPr="00F55DB3">
              <w:rPr>
                <w:rFonts w:ascii="Arial" w:hAnsi="Arial" w:cs="Arial"/>
                <w:b/>
                <w:lang w:val="fr-FR"/>
              </w:rPr>
              <w:t>Signature du maître de stage</w:t>
            </w:r>
          </w:p>
        </w:tc>
        <w:tc>
          <w:tcPr>
            <w:tcW w:w="2639" w:type="pct"/>
            <w:gridSpan w:val="5"/>
            <w:tcBorders>
              <w:top w:val="single" w:sz="8" w:space="0" w:color="auto"/>
              <w:left w:val="single" w:sz="8" w:space="0" w:color="auto"/>
              <w:bottom w:val="single" w:sz="8" w:space="0" w:color="auto"/>
              <w:right w:val="single" w:sz="8" w:space="0" w:color="000000"/>
            </w:tcBorders>
          </w:tcPr>
          <w:p w14:paraId="5D995E5A" w14:textId="1D1F1314" w:rsidR="009401AA" w:rsidRPr="00F55DB3" w:rsidRDefault="009401AA" w:rsidP="009401AA">
            <w:pPr>
              <w:jc w:val="center"/>
              <w:rPr>
                <w:rFonts w:ascii="Arial" w:hAnsi="Arial" w:cs="Arial"/>
                <w:b/>
                <w:lang w:val="fr-FR"/>
              </w:rPr>
            </w:pPr>
            <w:r w:rsidRPr="00F55DB3">
              <w:rPr>
                <w:rFonts w:ascii="Arial" w:hAnsi="Arial" w:cs="Arial"/>
                <w:b/>
                <w:lang w:val="fr-FR"/>
              </w:rPr>
              <w:t xml:space="preserve">Signature du professeur </w:t>
            </w:r>
            <w:r w:rsidR="00C41ECA">
              <w:rPr>
                <w:rFonts w:ascii="Arial" w:hAnsi="Arial" w:cs="Arial"/>
                <w:b/>
                <w:lang w:val="fr-FR"/>
              </w:rPr>
              <w:t>référent</w:t>
            </w:r>
          </w:p>
        </w:tc>
      </w:tr>
    </w:tbl>
    <w:p w14:paraId="371C1BDF" w14:textId="0E8BE7D3" w:rsidR="006D02D0" w:rsidRDefault="006D02D0" w:rsidP="009401AA">
      <w:pPr>
        <w:jc w:val="center"/>
        <w:rPr>
          <w:b/>
          <w:lang w:val="fr-FR"/>
        </w:rPr>
      </w:pPr>
    </w:p>
    <w:p w14:paraId="284942F9" w14:textId="77777777" w:rsidR="008F5FC9" w:rsidRDefault="008F5FC9" w:rsidP="009401AA">
      <w:pPr>
        <w:jc w:val="center"/>
        <w:rPr>
          <w:b/>
          <w:lang w:val="fr-FR"/>
        </w:rPr>
      </w:pPr>
    </w:p>
    <w:p w14:paraId="2B27BB13" w14:textId="3F97024D" w:rsidR="00DD1D65" w:rsidRDefault="00DD1D65" w:rsidP="009401AA">
      <w:pPr>
        <w:jc w:val="center"/>
        <w:rPr>
          <w:b/>
          <w:lang w:val="fr-FR"/>
        </w:rPr>
      </w:pPr>
    </w:p>
    <w:p w14:paraId="16075D9E" w14:textId="691A2F82" w:rsidR="00DD1D65" w:rsidRPr="00DD1D65" w:rsidRDefault="00DD1D65" w:rsidP="00DD1D65">
      <w:pPr>
        <w:spacing w:before="120" w:line="360" w:lineRule="auto"/>
        <w:jc w:val="center"/>
        <w:rPr>
          <w:rFonts w:cs="Arial"/>
          <w:b/>
          <w:bCs/>
          <w:sz w:val="28"/>
          <w:u w:val="single"/>
          <w:lang w:val="fr-FR"/>
        </w:rPr>
      </w:pPr>
      <w:r>
        <w:rPr>
          <w:noProof/>
        </w:rPr>
        <w:lastRenderedPageBreak/>
        <w:drawing>
          <wp:anchor distT="0" distB="0" distL="114300" distR="114300" simplePos="0" relativeHeight="251663360" behindDoc="0" locked="0" layoutInCell="1" allowOverlap="1" wp14:anchorId="2C9D7BD9" wp14:editId="778FE3B4">
            <wp:simplePos x="0" y="0"/>
            <wp:positionH relativeFrom="column">
              <wp:posOffset>409354</wp:posOffset>
            </wp:positionH>
            <wp:positionV relativeFrom="paragraph">
              <wp:posOffset>-74930</wp:posOffset>
            </wp:positionV>
            <wp:extent cx="1051560" cy="632460"/>
            <wp:effectExtent l="0" t="0" r="0" b="0"/>
            <wp:wrapNone/>
            <wp:docPr id="22" name="Image 4" descr="marianne-seu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marianne-seul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1560" cy="632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1D65">
        <w:rPr>
          <w:rFonts w:cs="Arial"/>
          <w:b/>
          <w:bCs/>
          <w:sz w:val="28"/>
          <w:u w:val="single"/>
          <w:lang w:val="fr-FR"/>
        </w:rPr>
        <w:t>ANNEXE 7</w:t>
      </w:r>
    </w:p>
    <w:p w14:paraId="392D74D9" w14:textId="77777777" w:rsidR="000224B3" w:rsidRDefault="000224B3" w:rsidP="000A2D30">
      <w:pPr>
        <w:spacing w:before="120" w:line="360" w:lineRule="auto"/>
        <w:ind w:left="709"/>
        <w:jc w:val="center"/>
        <w:rPr>
          <w:rFonts w:cs="Arial"/>
          <w:sz w:val="28"/>
          <w:highlight w:val="yellow"/>
          <w:lang w:val="fr-FR"/>
        </w:rPr>
      </w:pPr>
    </w:p>
    <w:p w14:paraId="787CD4F9" w14:textId="375CA179" w:rsidR="00DD1D65" w:rsidRPr="00DD1D65" w:rsidRDefault="00DD1D65" w:rsidP="000A2D30">
      <w:pPr>
        <w:spacing w:before="120" w:line="360" w:lineRule="auto"/>
        <w:ind w:left="709"/>
        <w:jc w:val="center"/>
        <w:rPr>
          <w:rFonts w:cs="Arial"/>
          <w:sz w:val="28"/>
          <w:lang w:val="fr-FR"/>
        </w:rPr>
      </w:pPr>
      <w:r w:rsidRPr="00DD1D65">
        <w:rPr>
          <w:rFonts w:cs="Arial"/>
          <w:sz w:val="28"/>
          <w:lang w:val="fr-FR"/>
        </w:rPr>
        <w:t>BTS Analyses de Biologie Médicale – Session 202</w:t>
      </w:r>
      <w:r w:rsidR="000224B3">
        <w:rPr>
          <w:rFonts w:cs="Arial"/>
          <w:sz w:val="28"/>
          <w:lang w:val="fr-FR"/>
        </w:rPr>
        <w:t>4</w:t>
      </w:r>
    </w:p>
    <w:p w14:paraId="68035DA6" w14:textId="77777777" w:rsidR="00DD1D65" w:rsidRPr="00DD1D65" w:rsidRDefault="00DD1D65" w:rsidP="000A2D30">
      <w:pPr>
        <w:spacing w:before="120" w:line="360" w:lineRule="auto"/>
        <w:ind w:left="709"/>
        <w:jc w:val="center"/>
        <w:rPr>
          <w:rFonts w:cs="Arial"/>
          <w:sz w:val="28"/>
          <w:lang w:val="fr-FR"/>
        </w:rPr>
      </w:pPr>
      <w:r w:rsidRPr="00DD1D65">
        <w:rPr>
          <w:rFonts w:cs="Arial"/>
          <w:sz w:val="28"/>
          <w:lang w:val="fr-FR"/>
        </w:rPr>
        <w:t>Engagement de non-plagiat</w:t>
      </w:r>
    </w:p>
    <w:p w14:paraId="642C999F" w14:textId="14C2829C" w:rsidR="00DD1D65" w:rsidRPr="00DD1D65" w:rsidRDefault="00DD1D65" w:rsidP="000A2D30">
      <w:pPr>
        <w:spacing w:before="120" w:line="360" w:lineRule="auto"/>
        <w:ind w:left="567"/>
        <w:jc w:val="center"/>
        <w:rPr>
          <w:rFonts w:cs="Arial"/>
          <w:b/>
          <w:u w:val="single"/>
          <w:lang w:val="fr-FR"/>
        </w:rPr>
      </w:pPr>
      <w:r w:rsidRPr="00DD1D65">
        <w:rPr>
          <w:rFonts w:cs="Arial"/>
          <w:b/>
          <w:u w:val="single"/>
          <w:lang w:val="fr-FR"/>
        </w:rPr>
        <w:t>(</w:t>
      </w:r>
      <w:r w:rsidR="00E15FA8">
        <w:rPr>
          <w:rFonts w:cs="Arial"/>
          <w:b/>
          <w:u w:val="single"/>
          <w:lang w:val="fr-FR"/>
        </w:rPr>
        <w:t>D</w:t>
      </w:r>
      <w:r w:rsidRPr="00DD1D65">
        <w:rPr>
          <w:rFonts w:cs="Arial"/>
          <w:b/>
          <w:u w:val="single"/>
          <w:lang w:val="fr-FR"/>
        </w:rPr>
        <w:t>ocument à insérer à la fin du rapport de stage)</w:t>
      </w:r>
    </w:p>
    <w:p w14:paraId="426DB027" w14:textId="3F11DCDA" w:rsidR="00DD1D65" w:rsidRPr="00DD1D65" w:rsidRDefault="00DD1D65" w:rsidP="00DD1D65">
      <w:pPr>
        <w:spacing w:before="120" w:line="360" w:lineRule="auto"/>
        <w:jc w:val="both"/>
        <w:rPr>
          <w:rFonts w:cs="Arial"/>
          <w:lang w:val="fr-FR"/>
        </w:rPr>
      </w:pPr>
    </w:p>
    <w:p w14:paraId="19141BBF" w14:textId="77777777" w:rsidR="00DD1D65" w:rsidRDefault="00DD1D65" w:rsidP="00DD1D65">
      <w:pPr>
        <w:spacing w:before="120" w:line="360" w:lineRule="auto"/>
        <w:jc w:val="both"/>
        <w:rPr>
          <w:rFonts w:cs="Arial"/>
          <w:lang w:val="fr-FR"/>
        </w:rPr>
      </w:pPr>
    </w:p>
    <w:p w14:paraId="4BC10E2D" w14:textId="77777777" w:rsidR="00DD1D65" w:rsidRDefault="00DD1D65" w:rsidP="00DD1D65">
      <w:pPr>
        <w:spacing w:before="120" w:line="360" w:lineRule="auto"/>
        <w:jc w:val="both"/>
        <w:rPr>
          <w:rFonts w:cs="Arial"/>
          <w:lang w:val="fr-FR"/>
        </w:rPr>
      </w:pPr>
    </w:p>
    <w:p w14:paraId="050BA59C" w14:textId="337933B2" w:rsidR="00DD1D65" w:rsidRPr="00DD1D65" w:rsidRDefault="00DD1D65" w:rsidP="00DD1D65">
      <w:pPr>
        <w:spacing w:before="120" w:line="360" w:lineRule="auto"/>
        <w:jc w:val="both"/>
        <w:rPr>
          <w:rFonts w:cs="Arial"/>
          <w:lang w:val="fr-FR"/>
        </w:rPr>
      </w:pPr>
      <w:r w:rsidRPr="00DD1D65">
        <w:rPr>
          <w:rFonts w:cs="Arial"/>
          <w:lang w:val="fr-FR"/>
        </w:rPr>
        <w:t xml:space="preserve">Je soussigné(e), </w:t>
      </w:r>
    </w:p>
    <w:p w14:paraId="2ADCF231" w14:textId="77777777" w:rsidR="00DD1D65" w:rsidRPr="00DD1D65" w:rsidRDefault="00DD1D65" w:rsidP="00DD1D65">
      <w:pPr>
        <w:spacing w:before="120" w:line="360" w:lineRule="auto"/>
        <w:jc w:val="both"/>
        <w:rPr>
          <w:rFonts w:cs="Arial"/>
          <w:lang w:val="fr-FR"/>
        </w:rPr>
      </w:pPr>
      <w:r w:rsidRPr="00DD1D65">
        <w:rPr>
          <w:rFonts w:cs="Arial"/>
          <w:lang w:val="fr-FR"/>
        </w:rPr>
        <w:t xml:space="preserve">Nom de naissance : </w:t>
      </w:r>
      <w:r w:rsidRPr="00DD1D65">
        <w:rPr>
          <w:rFonts w:cs="Arial"/>
          <w:sz w:val="10"/>
          <w:szCs w:val="10"/>
          <w:lang w:val="fr-FR"/>
        </w:rPr>
        <w:t>………………………………</w:t>
      </w:r>
      <w:proofErr w:type="gramStart"/>
      <w:r w:rsidRPr="00DD1D65">
        <w:rPr>
          <w:rFonts w:cs="Arial"/>
          <w:sz w:val="10"/>
          <w:szCs w:val="10"/>
          <w:lang w:val="fr-FR"/>
        </w:rPr>
        <w:t>…….</w:t>
      </w:r>
      <w:proofErr w:type="gramEnd"/>
      <w:r w:rsidRPr="00DD1D65">
        <w:rPr>
          <w:rFonts w:cs="Arial"/>
          <w:sz w:val="10"/>
          <w:szCs w:val="10"/>
          <w:lang w:val="fr-FR"/>
        </w:rPr>
        <w:t>…………………………………….</w:t>
      </w:r>
      <w:r w:rsidRPr="00DD1D65">
        <w:rPr>
          <w:rFonts w:cs="Arial"/>
          <w:lang w:val="fr-FR"/>
        </w:rPr>
        <w:t xml:space="preserve"> Prénom : </w:t>
      </w:r>
      <w:r w:rsidRPr="00DD1D65">
        <w:rPr>
          <w:rFonts w:cs="Arial"/>
          <w:sz w:val="10"/>
          <w:szCs w:val="10"/>
          <w:lang w:val="fr-FR"/>
        </w:rPr>
        <w:t>………………………………</w:t>
      </w:r>
      <w:proofErr w:type="gramStart"/>
      <w:r w:rsidRPr="00DD1D65">
        <w:rPr>
          <w:rFonts w:cs="Arial"/>
          <w:sz w:val="10"/>
          <w:szCs w:val="10"/>
          <w:lang w:val="fr-FR"/>
        </w:rPr>
        <w:t>…….</w:t>
      </w:r>
      <w:proofErr w:type="gramEnd"/>
      <w:r w:rsidRPr="00DD1D65">
        <w:rPr>
          <w:rFonts w:cs="Arial"/>
          <w:sz w:val="10"/>
          <w:szCs w:val="10"/>
          <w:lang w:val="fr-FR"/>
        </w:rPr>
        <w:t>…………………………………….</w:t>
      </w:r>
    </w:p>
    <w:p w14:paraId="79441531" w14:textId="77777777" w:rsidR="00DD1D65" w:rsidRPr="00DD1D65" w:rsidRDefault="00DD1D65" w:rsidP="00DD1D65">
      <w:pPr>
        <w:spacing w:before="120" w:line="360" w:lineRule="auto"/>
        <w:jc w:val="both"/>
        <w:rPr>
          <w:rFonts w:cs="Arial"/>
          <w:lang w:val="fr-FR"/>
        </w:rPr>
      </w:pPr>
      <w:r w:rsidRPr="00DD1D65">
        <w:rPr>
          <w:rFonts w:cs="Arial"/>
          <w:lang w:val="fr-FR"/>
        </w:rPr>
        <w:t xml:space="preserve">Nom d’usage : </w:t>
      </w:r>
      <w:r w:rsidRPr="00DD1D65">
        <w:rPr>
          <w:rFonts w:cs="Arial"/>
          <w:sz w:val="10"/>
          <w:szCs w:val="10"/>
          <w:lang w:val="fr-FR"/>
        </w:rPr>
        <w:t>………………………………</w:t>
      </w:r>
      <w:proofErr w:type="gramStart"/>
      <w:r w:rsidRPr="00DD1D65">
        <w:rPr>
          <w:rFonts w:cs="Arial"/>
          <w:sz w:val="10"/>
          <w:szCs w:val="10"/>
          <w:lang w:val="fr-FR"/>
        </w:rPr>
        <w:t>…….</w:t>
      </w:r>
      <w:proofErr w:type="gramEnd"/>
      <w:r w:rsidRPr="00DD1D65">
        <w:rPr>
          <w:rFonts w:cs="Arial"/>
          <w:sz w:val="10"/>
          <w:szCs w:val="10"/>
          <w:lang w:val="fr-FR"/>
        </w:rPr>
        <w:t>…………………………………….</w:t>
      </w:r>
      <w:r w:rsidRPr="00DD1D65">
        <w:rPr>
          <w:rFonts w:cs="Arial"/>
          <w:lang w:val="fr-FR"/>
        </w:rPr>
        <w:t xml:space="preserve"> </w:t>
      </w:r>
    </w:p>
    <w:p w14:paraId="43EDFF5F" w14:textId="77777777" w:rsidR="00DD1D65" w:rsidRPr="00DD1D65" w:rsidRDefault="00DD1D65" w:rsidP="00DD1D65">
      <w:pPr>
        <w:spacing w:before="120" w:line="360" w:lineRule="auto"/>
        <w:jc w:val="both"/>
        <w:rPr>
          <w:rFonts w:cs="Arial"/>
          <w:lang w:val="fr-FR"/>
        </w:rPr>
      </w:pPr>
      <w:r w:rsidRPr="00DD1D65">
        <w:rPr>
          <w:rFonts w:cs="Arial"/>
          <w:lang w:val="fr-FR"/>
        </w:rPr>
        <w:t xml:space="preserve">Inscrite(e) régulièrement dans l’établissement : </w:t>
      </w:r>
      <w:r w:rsidRPr="00DD1D65">
        <w:rPr>
          <w:rFonts w:cs="Arial"/>
          <w:sz w:val="10"/>
          <w:szCs w:val="10"/>
          <w:lang w:val="fr-FR"/>
        </w:rPr>
        <w:t>………………………………</w:t>
      </w:r>
      <w:proofErr w:type="gramStart"/>
      <w:r w:rsidRPr="00DD1D65">
        <w:rPr>
          <w:rFonts w:cs="Arial"/>
          <w:sz w:val="10"/>
          <w:szCs w:val="10"/>
          <w:lang w:val="fr-FR"/>
        </w:rPr>
        <w:t>…….</w:t>
      </w:r>
      <w:proofErr w:type="gramEnd"/>
      <w:r w:rsidRPr="00DD1D65">
        <w:rPr>
          <w:rFonts w:cs="Arial"/>
          <w:sz w:val="10"/>
          <w:szCs w:val="10"/>
          <w:lang w:val="fr-FR"/>
        </w:rPr>
        <w:t>…………………………………….</w:t>
      </w:r>
    </w:p>
    <w:p w14:paraId="1C6AC20B" w14:textId="77777777" w:rsidR="00DD1D65" w:rsidRPr="00DD1D65" w:rsidRDefault="00DD1D65" w:rsidP="00DD1D65">
      <w:pPr>
        <w:spacing w:before="120" w:line="360" w:lineRule="auto"/>
        <w:jc w:val="both"/>
        <w:rPr>
          <w:rFonts w:cs="Arial"/>
          <w:lang w:val="fr-FR"/>
        </w:rPr>
      </w:pPr>
      <w:r w:rsidRPr="00DD1D65">
        <w:rPr>
          <w:rFonts w:cs="Arial"/>
          <w:lang w:val="fr-FR"/>
        </w:rPr>
        <w:t>(</w:t>
      </w:r>
      <w:proofErr w:type="gramStart"/>
      <w:r w:rsidRPr="00DD1D65">
        <w:rPr>
          <w:rFonts w:cs="Arial"/>
          <w:lang w:val="fr-FR"/>
        </w:rPr>
        <w:t>si</w:t>
      </w:r>
      <w:proofErr w:type="gramEnd"/>
      <w:r w:rsidRPr="00DD1D65">
        <w:rPr>
          <w:rFonts w:cs="Arial"/>
          <w:lang w:val="fr-FR"/>
        </w:rPr>
        <w:t xml:space="preserve"> candidat individuel, cochez la case : </w:t>
      </w:r>
      <w:r>
        <w:rPr>
          <w:rFonts w:cs="Arial"/>
        </w:rPr>
        <w:sym w:font="Wingdings 2" w:char="F035"/>
      </w:r>
      <w:r w:rsidRPr="00DD1D65">
        <w:rPr>
          <w:rFonts w:cs="Arial"/>
          <w:lang w:val="fr-FR"/>
        </w:rPr>
        <w:t xml:space="preserve">) </w:t>
      </w:r>
    </w:p>
    <w:p w14:paraId="46A2F45E" w14:textId="77777777" w:rsidR="00DD1D65" w:rsidRPr="00DD1D65" w:rsidRDefault="00DD1D65" w:rsidP="00DD1D65">
      <w:pPr>
        <w:spacing w:before="120" w:line="360" w:lineRule="auto"/>
        <w:jc w:val="both"/>
        <w:rPr>
          <w:rFonts w:cs="Arial"/>
          <w:lang w:val="fr-FR"/>
        </w:rPr>
      </w:pPr>
      <w:r w:rsidRPr="00DD1D65">
        <w:rPr>
          <w:rFonts w:cs="Arial"/>
          <w:lang w:val="fr-FR"/>
        </w:rPr>
        <w:t>Certifie que le rapport présenté pour l’épreuve E6 est strictement le fruit de mon travail personnel. Tout emprunt à un tiers (ouvrages, articles, documents, sources internet incluses) est cité. Les documents transmis par l’organisation et non retravaillés (organigramme, plaquette, etc…) sont indiqués par la mention « document interne à l’organisation ».</w:t>
      </w:r>
    </w:p>
    <w:p w14:paraId="748581DA" w14:textId="77777777" w:rsidR="00DD1D65" w:rsidRPr="00DD1D65" w:rsidRDefault="00DD1D65" w:rsidP="00DD1D65">
      <w:pPr>
        <w:spacing w:before="120" w:line="360" w:lineRule="auto"/>
        <w:jc w:val="both"/>
        <w:rPr>
          <w:rFonts w:cs="Arial"/>
          <w:lang w:val="fr-FR"/>
        </w:rPr>
      </w:pPr>
    </w:p>
    <w:p w14:paraId="40D381E1" w14:textId="77777777" w:rsidR="00DD1D65" w:rsidRPr="00DD1D65" w:rsidRDefault="00DD1D65" w:rsidP="00DD1D65">
      <w:pPr>
        <w:spacing w:before="120" w:line="360" w:lineRule="auto"/>
        <w:jc w:val="both"/>
        <w:rPr>
          <w:rFonts w:cs="Arial"/>
          <w:lang w:val="fr-FR"/>
        </w:rPr>
      </w:pPr>
      <w:r w:rsidRPr="00DD1D65">
        <w:rPr>
          <w:rFonts w:cs="Arial"/>
          <w:lang w:val="fr-FR"/>
        </w:rPr>
        <w:t>Je reconnais que tout manquement à cet engagement constitue une fraude ou tentative de fraude et tombe sous le coup de la réglementation relative à la fraude aux examens.</w:t>
      </w:r>
    </w:p>
    <w:p w14:paraId="0D2A6DFB" w14:textId="77777777" w:rsidR="00DD1D65" w:rsidRPr="00DD1D65" w:rsidRDefault="00DD1D65" w:rsidP="00DD1D65">
      <w:pPr>
        <w:spacing w:before="120" w:line="360" w:lineRule="auto"/>
        <w:jc w:val="both"/>
        <w:rPr>
          <w:rFonts w:cs="Arial"/>
          <w:lang w:val="fr-FR"/>
        </w:rPr>
      </w:pPr>
    </w:p>
    <w:p w14:paraId="2FC9F679" w14:textId="77777777" w:rsidR="00DD1D65" w:rsidRPr="00DD1D65" w:rsidRDefault="00DD1D65" w:rsidP="00DD1D65">
      <w:pPr>
        <w:spacing w:before="120" w:line="360" w:lineRule="auto"/>
        <w:jc w:val="both"/>
        <w:rPr>
          <w:rFonts w:cs="Arial"/>
          <w:lang w:val="fr-FR"/>
        </w:rPr>
      </w:pPr>
      <w:r w:rsidRPr="00DD1D65">
        <w:rPr>
          <w:rFonts w:cs="Arial"/>
          <w:lang w:val="fr-FR"/>
        </w:rPr>
        <w:t>Je reconnais également que la reconnaissance du plagiat par les autorités compétentes peut être antérieure ou postérieure au passage de l’épreuve.</w:t>
      </w:r>
    </w:p>
    <w:p w14:paraId="720153F3" w14:textId="77777777" w:rsidR="00DD1D65" w:rsidRPr="00DD1D65" w:rsidRDefault="00DD1D65" w:rsidP="00DD1D65">
      <w:pPr>
        <w:spacing w:before="120" w:line="360" w:lineRule="auto"/>
        <w:jc w:val="both"/>
        <w:rPr>
          <w:rFonts w:cs="Arial"/>
          <w:lang w:val="fr-FR"/>
        </w:rPr>
      </w:pPr>
    </w:p>
    <w:p w14:paraId="37FE82DF" w14:textId="77777777" w:rsidR="00DD1D65" w:rsidRPr="00DD1D65" w:rsidRDefault="00DD1D65" w:rsidP="00DD1D65">
      <w:pPr>
        <w:spacing w:before="120" w:line="360" w:lineRule="auto"/>
        <w:jc w:val="both"/>
        <w:rPr>
          <w:rFonts w:cs="Arial"/>
          <w:lang w:val="fr-FR"/>
        </w:rPr>
      </w:pPr>
      <w:r w:rsidRPr="00DD1D65">
        <w:rPr>
          <w:rFonts w:cs="Arial"/>
          <w:lang w:val="fr-FR"/>
        </w:rPr>
        <w:t>Fait à ……………………………………. Le …………………………………….</w:t>
      </w:r>
    </w:p>
    <w:p w14:paraId="5FAF008D" w14:textId="11E80EC9" w:rsidR="008450B9" w:rsidRPr="007A554B" w:rsidRDefault="00DD1D65" w:rsidP="008F5FC9">
      <w:pPr>
        <w:spacing w:before="120" w:line="360" w:lineRule="auto"/>
        <w:jc w:val="both"/>
        <w:rPr>
          <w:rFonts w:ascii="Arial" w:eastAsia="Calibri" w:hAnsi="Arial" w:cs="Arial"/>
          <w:b/>
          <w:sz w:val="24"/>
          <w:lang w:val="fr-FR"/>
        </w:rPr>
      </w:pPr>
      <w:r w:rsidRPr="00DD1D65">
        <w:rPr>
          <w:rFonts w:cs="Arial"/>
          <w:lang w:val="fr-FR"/>
        </w:rPr>
        <w:t>Signature manuscrite :</w:t>
      </w:r>
    </w:p>
    <w:sectPr w:rsidR="008450B9" w:rsidRPr="007A554B" w:rsidSect="008F5FC9">
      <w:footerReference w:type="even" r:id="rId10"/>
      <w:footerReference w:type="default" r:id="rId11"/>
      <w:footnotePr>
        <w:numFmt w:val="chicago"/>
      </w:footnotePr>
      <w:pgSz w:w="11901" w:h="16817" w:code="9"/>
      <w:pgMar w:top="680" w:right="851" w:bottom="799" w:left="851" w:header="442"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4F7C6" w14:textId="77777777" w:rsidR="002C03B1" w:rsidRDefault="002C03B1" w:rsidP="00EA5500">
      <w:r>
        <w:separator/>
      </w:r>
    </w:p>
  </w:endnote>
  <w:endnote w:type="continuationSeparator" w:id="0">
    <w:p w14:paraId="4412ABFF" w14:textId="77777777" w:rsidR="002C03B1" w:rsidRDefault="002C03B1" w:rsidP="00EA5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27230" w14:textId="77777777" w:rsidR="00EB5D4B" w:rsidRDefault="00EB5D4B" w:rsidP="005D70D9">
    <w:pPr>
      <w:pStyle w:val="Pieddepage"/>
      <w:framePr w:wrap="around" w:vAnchor="text" w:hAnchor="page" w:x="11231" w:yAlign="top"/>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35638EFA" w14:textId="77777777" w:rsidR="00EB5D4B" w:rsidRDefault="00EB5D4B" w:rsidP="00C11995">
    <w:pPr>
      <w:pStyle w:val="Pieddepage"/>
      <w:ind w:right="360" w:firstLine="360"/>
      <w:jc w:val="right"/>
      <w:rPr>
        <w:rFonts w:ascii="Times New Roman" w:hAnsi="Times New Roman"/>
        <w:color w:val="000000"/>
        <w:sz w:val="16"/>
        <w:lang w:val="fr-FR"/>
      </w:rPr>
    </w:pPr>
    <w:r>
      <w:rPr>
        <w:noProof/>
        <w:lang w:val="fr-FR" w:eastAsia="fr-FR"/>
      </w:rPr>
      <mc:AlternateContent>
        <mc:Choice Requires="wps">
          <w:drawing>
            <wp:anchor distT="0" distB="0" distL="114300" distR="114300" simplePos="0" relativeHeight="251659264" behindDoc="0" locked="0" layoutInCell="1" allowOverlap="1" wp14:anchorId="2E35E920" wp14:editId="653D41B2">
              <wp:simplePos x="0" y="0"/>
              <wp:positionH relativeFrom="column">
                <wp:posOffset>0</wp:posOffset>
              </wp:positionH>
              <wp:positionV relativeFrom="paragraph">
                <wp:posOffset>0</wp:posOffset>
              </wp:positionV>
              <wp:extent cx="635000" cy="635000"/>
              <wp:effectExtent l="0" t="0" r="12700" b="12700"/>
              <wp:wrapNone/>
              <wp:docPr id="2" name="Text Box 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66F3C" id="_x0000_t202" coordsize="21600,21600" o:spt="202" path="m,l,21600r21600,l21600,xe">
              <v:stroke joinstyle="miter"/>
              <v:path gradientshapeok="t" o:connecttype="rect"/>
            </v:shapetype>
            <v:shape id="Text Box 57"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">
              <v:stroke joinstyle="round"/>
              <o:lock v:ext="edit" selection="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1ED1E" w14:textId="77777777" w:rsidR="00EB5D4B" w:rsidRDefault="00EB5D4B" w:rsidP="00C11995">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13</w:t>
    </w:r>
    <w:r>
      <w:rPr>
        <w:rStyle w:val="Numrodepage"/>
      </w:rPr>
      <w:fldChar w:fldCharType="end"/>
    </w:r>
  </w:p>
  <w:p w14:paraId="7D827388" w14:textId="77777777" w:rsidR="00EB5D4B" w:rsidRDefault="00EB5D4B" w:rsidP="00C11995">
    <w:pPr>
      <w:pStyle w:val="Pieddepage"/>
      <w:ind w:right="360" w:firstLine="360"/>
      <w:rPr>
        <w:rFonts w:ascii="Times New Roman" w:hAnsi="Times New Roman"/>
        <w:color w:val="000000"/>
        <w:sz w:val="16"/>
        <w:lang w:val="fr-FR"/>
      </w:rPr>
    </w:pPr>
    <w:r>
      <w:rPr>
        <w:noProof/>
        <w:lang w:val="fr-FR" w:eastAsia="fr-FR"/>
      </w:rPr>
      <mc:AlternateContent>
        <mc:Choice Requires="wps">
          <w:drawing>
            <wp:anchor distT="0" distB="0" distL="114300" distR="114300" simplePos="0" relativeHeight="251658240" behindDoc="0" locked="0" layoutInCell="1" allowOverlap="1" wp14:anchorId="7A0E3808" wp14:editId="0E887A1A">
              <wp:simplePos x="0" y="0"/>
              <wp:positionH relativeFrom="column">
                <wp:posOffset>0</wp:posOffset>
              </wp:positionH>
              <wp:positionV relativeFrom="paragraph">
                <wp:posOffset>0</wp:posOffset>
              </wp:positionV>
              <wp:extent cx="635000" cy="635000"/>
              <wp:effectExtent l="0" t="0" r="12700" b="12700"/>
              <wp:wrapNone/>
              <wp:docPr id="1" name="Text Box 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7E5FE9" id="_x0000_t202" coordsize="21600,21600" o:spt="202" path="m,l,21600r21600,l21600,xe">
              <v:stroke joinstyle="miter"/>
              <v:path gradientshapeok="t" o:connecttype="rect"/>
            </v:shapetype>
            <v:shape id="Text Box 59"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">
              <v:stroke joinstyle="round"/>
              <o:lock v:ext="edit" selection="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5D758" w14:textId="77777777" w:rsidR="002C03B1" w:rsidRDefault="002C03B1" w:rsidP="00EA5500">
      <w:r>
        <w:separator/>
      </w:r>
    </w:p>
  </w:footnote>
  <w:footnote w:type="continuationSeparator" w:id="0">
    <w:p w14:paraId="010E378D" w14:textId="77777777" w:rsidR="002C03B1" w:rsidRDefault="002C03B1" w:rsidP="00EA55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8F4AF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E441DD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0AC7E3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B7B06E0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284A60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9C6B3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630AD0E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1D453D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818798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8D418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9729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971D8A"/>
    <w:multiLevelType w:val="singleLevel"/>
    <w:tmpl w:val="BF78D48E"/>
    <w:lvl w:ilvl="0">
      <w:numFmt w:val="bullet"/>
      <w:lvlText w:val="-"/>
      <w:lvlJc w:val="left"/>
      <w:pPr>
        <w:tabs>
          <w:tab w:val="num" w:pos="413"/>
        </w:tabs>
        <w:ind w:left="413" w:hanging="360"/>
      </w:pPr>
      <w:rPr>
        <w:rFonts w:ascii="Arial" w:hAnsi="Arial" w:cs="Arial" w:hint="default"/>
        <w:w w:val="100"/>
        <w:sz w:val="14"/>
        <w:szCs w:val="14"/>
      </w:rPr>
    </w:lvl>
  </w:abstractNum>
  <w:abstractNum w:abstractNumId="12" w15:restartNumberingAfterBreak="0">
    <w:nsid w:val="0E576174"/>
    <w:multiLevelType w:val="hybridMultilevel"/>
    <w:tmpl w:val="2C88DB9C"/>
    <w:lvl w:ilvl="0" w:tplc="48F67C2C">
      <w:start w:val="1"/>
      <w:numFmt w:val="decimal"/>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13" w15:restartNumberingAfterBreak="0">
    <w:nsid w:val="159E75A7"/>
    <w:multiLevelType w:val="hybridMultilevel"/>
    <w:tmpl w:val="91562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D16A54"/>
    <w:multiLevelType w:val="hybridMultilevel"/>
    <w:tmpl w:val="A90E1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8E2B2C"/>
    <w:multiLevelType w:val="hybridMultilevel"/>
    <w:tmpl w:val="FB0EE7DE"/>
    <w:lvl w:ilvl="0" w:tplc="1A627198">
      <w:start w:val="1"/>
      <w:numFmt w:val="bullet"/>
      <w:pStyle w:val="Titr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783896"/>
    <w:multiLevelType w:val="hybridMultilevel"/>
    <w:tmpl w:val="47EEECBC"/>
    <w:lvl w:ilvl="0" w:tplc="BA62BABE">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576323D"/>
    <w:multiLevelType w:val="hybridMultilevel"/>
    <w:tmpl w:val="B86C8DEC"/>
    <w:lvl w:ilvl="0" w:tplc="A476CC64">
      <w:start w:val="16"/>
      <w:numFmt w:val="bullet"/>
      <w:lvlText w:val="-"/>
      <w:lvlJc w:val="left"/>
      <w:pPr>
        <w:tabs>
          <w:tab w:val="num" w:pos="645"/>
        </w:tabs>
        <w:ind w:left="645" w:hanging="360"/>
      </w:pPr>
      <w:rPr>
        <w:rFonts w:ascii="Times New Roman" w:eastAsia="Times New Roman" w:hAnsi="Times New Roman" w:cs="Times New Roman"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9" w15:restartNumberingAfterBreak="0">
    <w:nsid w:val="36E6524C"/>
    <w:multiLevelType w:val="multilevel"/>
    <w:tmpl w:val="FFFFFFFF"/>
    <w:lvl w:ilvl="0">
      <w:start w:val="1"/>
      <w:numFmt w:val="bullet"/>
      <w:lvlText w:val=""/>
      <w:lvlJc w:val="left"/>
      <w:pPr>
        <w:tabs>
          <w:tab w:val="decimal" w:pos="432"/>
        </w:tabs>
        <w:ind w:left="720"/>
      </w:pPr>
      <w:rPr>
        <w:rFonts w:ascii="Symbol" w:hAnsi="Symbol"/>
        <w:b/>
        <w:strike w:val="0"/>
        <w:color w:val="000000"/>
        <w:spacing w:val="16"/>
        <w:w w:val="110"/>
        <w:sz w:val="21"/>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E3F4A5F"/>
    <w:multiLevelType w:val="hybridMultilevel"/>
    <w:tmpl w:val="A8A42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C25241"/>
    <w:multiLevelType w:val="hybridMultilevel"/>
    <w:tmpl w:val="FC3890D4"/>
    <w:lvl w:ilvl="0" w:tplc="45AE88B4">
      <w:start w:val="1"/>
      <w:numFmt w:val="decimal"/>
      <w:lvlText w:val="(%1)"/>
      <w:lvlJc w:val="left"/>
      <w:pPr>
        <w:ind w:left="549" w:hanging="360"/>
      </w:pPr>
      <w:rPr>
        <w:rFonts w:hint="default"/>
        <w:sz w:val="16"/>
      </w:rPr>
    </w:lvl>
    <w:lvl w:ilvl="1" w:tplc="040C0019" w:tentative="1">
      <w:start w:val="1"/>
      <w:numFmt w:val="lowerLetter"/>
      <w:lvlText w:val="%2."/>
      <w:lvlJc w:val="left"/>
      <w:pPr>
        <w:ind w:left="1269" w:hanging="360"/>
      </w:pPr>
    </w:lvl>
    <w:lvl w:ilvl="2" w:tplc="040C001B" w:tentative="1">
      <w:start w:val="1"/>
      <w:numFmt w:val="lowerRoman"/>
      <w:lvlText w:val="%3."/>
      <w:lvlJc w:val="right"/>
      <w:pPr>
        <w:ind w:left="1989" w:hanging="180"/>
      </w:pPr>
    </w:lvl>
    <w:lvl w:ilvl="3" w:tplc="040C000F" w:tentative="1">
      <w:start w:val="1"/>
      <w:numFmt w:val="decimal"/>
      <w:lvlText w:val="%4."/>
      <w:lvlJc w:val="left"/>
      <w:pPr>
        <w:ind w:left="2709" w:hanging="360"/>
      </w:pPr>
    </w:lvl>
    <w:lvl w:ilvl="4" w:tplc="040C0019" w:tentative="1">
      <w:start w:val="1"/>
      <w:numFmt w:val="lowerLetter"/>
      <w:lvlText w:val="%5."/>
      <w:lvlJc w:val="left"/>
      <w:pPr>
        <w:ind w:left="3429" w:hanging="360"/>
      </w:pPr>
    </w:lvl>
    <w:lvl w:ilvl="5" w:tplc="040C001B" w:tentative="1">
      <w:start w:val="1"/>
      <w:numFmt w:val="lowerRoman"/>
      <w:lvlText w:val="%6."/>
      <w:lvlJc w:val="right"/>
      <w:pPr>
        <w:ind w:left="4149" w:hanging="180"/>
      </w:pPr>
    </w:lvl>
    <w:lvl w:ilvl="6" w:tplc="040C000F" w:tentative="1">
      <w:start w:val="1"/>
      <w:numFmt w:val="decimal"/>
      <w:lvlText w:val="%7."/>
      <w:lvlJc w:val="left"/>
      <w:pPr>
        <w:ind w:left="4869" w:hanging="360"/>
      </w:pPr>
    </w:lvl>
    <w:lvl w:ilvl="7" w:tplc="040C0019" w:tentative="1">
      <w:start w:val="1"/>
      <w:numFmt w:val="lowerLetter"/>
      <w:lvlText w:val="%8."/>
      <w:lvlJc w:val="left"/>
      <w:pPr>
        <w:ind w:left="5589" w:hanging="360"/>
      </w:pPr>
    </w:lvl>
    <w:lvl w:ilvl="8" w:tplc="040C001B" w:tentative="1">
      <w:start w:val="1"/>
      <w:numFmt w:val="lowerRoman"/>
      <w:lvlText w:val="%9."/>
      <w:lvlJc w:val="right"/>
      <w:pPr>
        <w:ind w:left="6309" w:hanging="180"/>
      </w:pPr>
    </w:lvl>
  </w:abstractNum>
  <w:abstractNum w:abstractNumId="22" w15:restartNumberingAfterBreak="0">
    <w:nsid w:val="44194824"/>
    <w:multiLevelType w:val="multilevel"/>
    <w:tmpl w:val="F006E018"/>
    <w:lvl w:ilvl="0">
      <w:start w:val="1"/>
      <w:numFmt w:val="decimal"/>
      <w:pStyle w:val="Titre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AA01174"/>
    <w:multiLevelType w:val="hybridMultilevel"/>
    <w:tmpl w:val="5336BD3C"/>
    <w:lvl w:ilvl="0" w:tplc="193EAC80">
      <w:numFmt w:val="bullet"/>
      <w:lvlText w:val="-"/>
      <w:lvlJc w:val="left"/>
      <w:pPr>
        <w:ind w:left="720" w:hanging="360"/>
      </w:pPr>
      <w:rPr>
        <w:rFonts w:ascii="Arial" w:eastAsia="Times New Roman" w:hAnsi="Arial" w:cs="Arial" w:hint="default"/>
        <w:b/>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D4511D"/>
    <w:multiLevelType w:val="hybridMultilevel"/>
    <w:tmpl w:val="FC3890D4"/>
    <w:lvl w:ilvl="0" w:tplc="45AE88B4">
      <w:start w:val="1"/>
      <w:numFmt w:val="decimal"/>
      <w:lvlText w:val="(%1)"/>
      <w:lvlJc w:val="left"/>
      <w:pPr>
        <w:ind w:left="549" w:hanging="360"/>
      </w:pPr>
      <w:rPr>
        <w:rFonts w:hint="default"/>
        <w:sz w:val="16"/>
      </w:rPr>
    </w:lvl>
    <w:lvl w:ilvl="1" w:tplc="040C0019" w:tentative="1">
      <w:start w:val="1"/>
      <w:numFmt w:val="lowerLetter"/>
      <w:lvlText w:val="%2."/>
      <w:lvlJc w:val="left"/>
      <w:pPr>
        <w:ind w:left="1269" w:hanging="360"/>
      </w:pPr>
    </w:lvl>
    <w:lvl w:ilvl="2" w:tplc="040C001B" w:tentative="1">
      <w:start w:val="1"/>
      <w:numFmt w:val="lowerRoman"/>
      <w:lvlText w:val="%3."/>
      <w:lvlJc w:val="right"/>
      <w:pPr>
        <w:ind w:left="1989" w:hanging="180"/>
      </w:pPr>
    </w:lvl>
    <w:lvl w:ilvl="3" w:tplc="040C000F" w:tentative="1">
      <w:start w:val="1"/>
      <w:numFmt w:val="decimal"/>
      <w:lvlText w:val="%4."/>
      <w:lvlJc w:val="left"/>
      <w:pPr>
        <w:ind w:left="2709" w:hanging="360"/>
      </w:pPr>
    </w:lvl>
    <w:lvl w:ilvl="4" w:tplc="040C0019" w:tentative="1">
      <w:start w:val="1"/>
      <w:numFmt w:val="lowerLetter"/>
      <w:lvlText w:val="%5."/>
      <w:lvlJc w:val="left"/>
      <w:pPr>
        <w:ind w:left="3429" w:hanging="360"/>
      </w:pPr>
    </w:lvl>
    <w:lvl w:ilvl="5" w:tplc="040C001B" w:tentative="1">
      <w:start w:val="1"/>
      <w:numFmt w:val="lowerRoman"/>
      <w:lvlText w:val="%6."/>
      <w:lvlJc w:val="right"/>
      <w:pPr>
        <w:ind w:left="4149" w:hanging="180"/>
      </w:pPr>
    </w:lvl>
    <w:lvl w:ilvl="6" w:tplc="040C000F" w:tentative="1">
      <w:start w:val="1"/>
      <w:numFmt w:val="decimal"/>
      <w:lvlText w:val="%7."/>
      <w:lvlJc w:val="left"/>
      <w:pPr>
        <w:ind w:left="4869" w:hanging="360"/>
      </w:pPr>
    </w:lvl>
    <w:lvl w:ilvl="7" w:tplc="040C0019" w:tentative="1">
      <w:start w:val="1"/>
      <w:numFmt w:val="lowerLetter"/>
      <w:lvlText w:val="%8."/>
      <w:lvlJc w:val="left"/>
      <w:pPr>
        <w:ind w:left="5589" w:hanging="360"/>
      </w:pPr>
    </w:lvl>
    <w:lvl w:ilvl="8" w:tplc="040C001B" w:tentative="1">
      <w:start w:val="1"/>
      <w:numFmt w:val="lowerRoman"/>
      <w:lvlText w:val="%9."/>
      <w:lvlJc w:val="right"/>
      <w:pPr>
        <w:ind w:left="6309" w:hanging="180"/>
      </w:pPr>
    </w:lvl>
  </w:abstractNum>
  <w:abstractNum w:abstractNumId="25" w15:restartNumberingAfterBreak="0">
    <w:nsid w:val="54590EEF"/>
    <w:multiLevelType w:val="singleLevel"/>
    <w:tmpl w:val="A2AAF8FE"/>
    <w:lvl w:ilvl="0">
      <w:numFmt w:val="bullet"/>
      <w:pStyle w:val="SUIVIEPAR"/>
      <w:lvlText w:val=""/>
      <w:lvlJc w:val="left"/>
      <w:pPr>
        <w:tabs>
          <w:tab w:val="num" w:pos="930"/>
        </w:tabs>
        <w:ind w:left="930" w:hanging="360"/>
      </w:pPr>
      <w:rPr>
        <w:rFonts w:ascii="Symbol" w:hAnsi="Symbol" w:hint="default"/>
      </w:rPr>
    </w:lvl>
  </w:abstractNum>
  <w:abstractNum w:abstractNumId="26" w15:restartNumberingAfterBreak="0">
    <w:nsid w:val="5E2043BA"/>
    <w:multiLevelType w:val="hybridMultilevel"/>
    <w:tmpl w:val="FA80927E"/>
    <w:lvl w:ilvl="0" w:tplc="040C0001">
      <w:start w:val="1"/>
      <w:numFmt w:val="bullet"/>
      <w:lvlText w:val=""/>
      <w:lvlJc w:val="left"/>
      <w:pPr>
        <w:ind w:left="935" w:hanging="360"/>
      </w:pPr>
      <w:rPr>
        <w:rFonts w:ascii="Symbol" w:hAnsi="Symbol" w:hint="default"/>
      </w:rPr>
    </w:lvl>
    <w:lvl w:ilvl="1" w:tplc="040C0003" w:tentative="1">
      <w:start w:val="1"/>
      <w:numFmt w:val="bullet"/>
      <w:lvlText w:val="o"/>
      <w:lvlJc w:val="left"/>
      <w:pPr>
        <w:ind w:left="1655" w:hanging="360"/>
      </w:pPr>
      <w:rPr>
        <w:rFonts w:ascii="Courier New" w:hAnsi="Courier New" w:cs="Courier New" w:hint="default"/>
      </w:rPr>
    </w:lvl>
    <w:lvl w:ilvl="2" w:tplc="040C0005" w:tentative="1">
      <w:start w:val="1"/>
      <w:numFmt w:val="bullet"/>
      <w:lvlText w:val=""/>
      <w:lvlJc w:val="left"/>
      <w:pPr>
        <w:ind w:left="2375" w:hanging="360"/>
      </w:pPr>
      <w:rPr>
        <w:rFonts w:ascii="Wingdings" w:hAnsi="Wingdings" w:hint="default"/>
      </w:rPr>
    </w:lvl>
    <w:lvl w:ilvl="3" w:tplc="040C0001" w:tentative="1">
      <w:start w:val="1"/>
      <w:numFmt w:val="bullet"/>
      <w:lvlText w:val=""/>
      <w:lvlJc w:val="left"/>
      <w:pPr>
        <w:ind w:left="3095" w:hanging="360"/>
      </w:pPr>
      <w:rPr>
        <w:rFonts w:ascii="Symbol" w:hAnsi="Symbol" w:hint="default"/>
      </w:rPr>
    </w:lvl>
    <w:lvl w:ilvl="4" w:tplc="040C0003" w:tentative="1">
      <w:start w:val="1"/>
      <w:numFmt w:val="bullet"/>
      <w:lvlText w:val="o"/>
      <w:lvlJc w:val="left"/>
      <w:pPr>
        <w:ind w:left="3815" w:hanging="360"/>
      </w:pPr>
      <w:rPr>
        <w:rFonts w:ascii="Courier New" w:hAnsi="Courier New" w:cs="Courier New" w:hint="default"/>
      </w:rPr>
    </w:lvl>
    <w:lvl w:ilvl="5" w:tplc="040C0005" w:tentative="1">
      <w:start w:val="1"/>
      <w:numFmt w:val="bullet"/>
      <w:lvlText w:val=""/>
      <w:lvlJc w:val="left"/>
      <w:pPr>
        <w:ind w:left="4535" w:hanging="360"/>
      </w:pPr>
      <w:rPr>
        <w:rFonts w:ascii="Wingdings" w:hAnsi="Wingdings" w:hint="default"/>
      </w:rPr>
    </w:lvl>
    <w:lvl w:ilvl="6" w:tplc="040C0001" w:tentative="1">
      <w:start w:val="1"/>
      <w:numFmt w:val="bullet"/>
      <w:lvlText w:val=""/>
      <w:lvlJc w:val="left"/>
      <w:pPr>
        <w:ind w:left="5255" w:hanging="360"/>
      </w:pPr>
      <w:rPr>
        <w:rFonts w:ascii="Symbol" w:hAnsi="Symbol" w:hint="default"/>
      </w:rPr>
    </w:lvl>
    <w:lvl w:ilvl="7" w:tplc="040C0003" w:tentative="1">
      <w:start w:val="1"/>
      <w:numFmt w:val="bullet"/>
      <w:lvlText w:val="o"/>
      <w:lvlJc w:val="left"/>
      <w:pPr>
        <w:ind w:left="5975" w:hanging="360"/>
      </w:pPr>
      <w:rPr>
        <w:rFonts w:ascii="Courier New" w:hAnsi="Courier New" w:cs="Courier New" w:hint="default"/>
      </w:rPr>
    </w:lvl>
    <w:lvl w:ilvl="8" w:tplc="040C0005" w:tentative="1">
      <w:start w:val="1"/>
      <w:numFmt w:val="bullet"/>
      <w:lvlText w:val=""/>
      <w:lvlJc w:val="left"/>
      <w:pPr>
        <w:ind w:left="6695" w:hanging="360"/>
      </w:pPr>
      <w:rPr>
        <w:rFonts w:ascii="Wingdings" w:hAnsi="Wingdings" w:hint="default"/>
      </w:rPr>
    </w:lvl>
  </w:abstractNum>
  <w:abstractNum w:abstractNumId="27" w15:restartNumberingAfterBreak="0">
    <w:nsid w:val="5E6B74DB"/>
    <w:multiLevelType w:val="hybridMultilevel"/>
    <w:tmpl w:val="8982B7B4"/>
    <w:lvl w:ilvl="0" w:tplc="2FC4CCF4">
      <w:start w:val="16"/>
      <w:numFmt w:val="bullet"/>
      <w:lvlText w:val="-"/>
      <w:lvlJc w:val="left"/>
      <w:pPr>
        <w:ind w:left="935" w:hanging="360"/>
      </w:pPr>
      <w:rPr>
        <w:rFonts w:ascii="Arial" w:eastAsia="Times New Roman" w:hAnsi="Arial" w:cs="Arial" w:hint="default"/>
      </w:rPr>
    </w:lvl>
    <w:lvl w:ilvl="1" w:tplc="040C0003" w:tentative="1">
      <w:start w:val="1"/>
      <w:numFmt w:val="bullet"/>
      <w:lvlText w:val="o"/>
      <w:lvlJc w:val="left"/>
      <w:pPr>
        <w:ind w:left="1655" w:hanging="360"/>
      </w:pPr>
      <w:rPr>
        <w:rFonts w:ascii="Courier New" w:hAnsi="Courier New" w:cs="Courier New" w:hint="default"/>
      </w:rPr>
    </w:lvl>
    <w:lvl w:ilvl="2" w:tplc="040C0005" w:tentative="1">
      <w:start w:val="1"/>
      <w:numFmt w:val="bullet"/>
      <w:lvlText w:val=""/>
      <w:lvlJc w:val="left"/>
      <w:pPr>
        <w:ind w:left="2375" w:hanging="360"/>
      </w:pPr>
      <w:rPr>
        <w:rFonts w:ascii="Wingdings" w:hAnsi="Wingdings" w:hint="default"/>
      </w:rPr>
    </w:lvl>
    <w:lvl w:ilvl="3" w:tplc="040C0001" w:tentative="1">
      <w:start w:val="1"/>
      <w:numFmt w:val="bullet"/>
      <w:lvlText w:val=""/>
      <w:lvlJc w:val="left"/>
      <w:pPr>
        <w:ind w:left="3095" w:hanging="360"/>
      </w:pPr>
      <w:rPr>
        <w:rFonts w:ascii="Symbol" w:hAnsi="Symbol" w:hint="default"/>
      </w:rPr>
    </w:lvl>
    <w:lvl w:ilvl="4" w:tplc="040C0003" w:tentative="1">
      <w:start w:val="1"/>
      <w:numFmt w:val="bullet"/>
      <w:lvlText w:val="o"/>
      <w:lvlJc w:val="left"/>
      <w:pPr>
        <w:ind w:left="3815" w:hanging="360"/>
      </w:pPr>
      <w:rPr>
        <w:rFonts w:ascii="Courier New" w:hAnsi="Courier New" w:cs="Courier New" w:hint="default"/>
      </w:rPr>
    </w:lvl>
    <w:lvl w:ilvl="5" w:tplc="040C0005" w:tentative="1">
      <w:start w:val="1"/>
      <w:numFmt w:val="bullet"/>
      <w:lvlText w:val=""/>
      <w:lvlJc w:val="left"/>
      <w:pPr>
        <w:ind w:left="4535" w:hanging="360"/>
      </w:pPr>
      <w:rPr>
        <w:rFonts w:ascii="Wingdings" w:hAnsi="Wingdings" w:hint="default"/>
      </w:rPr>
    </w:lvl>
    <w:lvl w:ilvl="6" w:tplc="040C0001" w:tentative="1">
      <w:start w:val="1"/>
      <w:numFmt w:val="bullet"/>
      <w:lvlText w:val=""/>
      <w:lvlJc w:val="left"/>
      <w:pPr>
        <w:ind w:left="5255" w:hanging="360"/>
      </w:pPr>
      <w:rPr>
        <w:rFonts w:ascii="Symbol" w:hAnsi="Symbol" w:hint="default"/>
      </w:rPr>
    </w:lvl>
    <w:lvl w:ilvl="7" w:tplc="040C0003" w:tentative="1">
      <w:start w:val="1"/>
      <w:numFmt w:val="bullet"/>
      <w:lvlText w:val="o"/>
      <w:lvlJc w:val="left"/>
      <w:pPr>
        <w:ind w:left="5975" w:hanging="360"/>
      </w:pPr>
      <w:rPr>
        <w:rFonts w:ascii="Courier New" w:hAnsi="Courier New" w:cs="Courier New" w:hint="default"/>
      </w:rPr>
    </w:lvl>
    <w:lvl w:ilvl="8" w:tplc="040C0005" w:tentative="1">
      <w:start w:val="1"/>
      <w:numFmt w:val="bullet"/>
      <w:lvlText w:val=""/>
      <w:lvlJc w:val="left"/>
      <w:pPr>
        <w:ind w:left="6695" w:hanging="360"/>
      </w:pPr>
      <w:rPr>
        <w:rFonts w:ascii="Wingdings" w:hAnsi="Wingdings" w:hint="default"/>
      </w:rPr>
    </w:lvl>
  </w:abstractNum>
  <w:abstractNum w:abstractNumId="28" w15:restartNumberingAfterBreak="0">
    <w:nsid w:val="60902FAF"/>
    <w:multiLevelType w:val="multilevel"/>
    <w:tmpl w:val="5336BD3C"/>
    <w:lvl w:ilvl="0">
      <w:numFmt w:val="bullet"/>
      <w:lvlText w:val="-"/>
      <w:lvlJc w:val="left"/>
      <w:pPr>
        <w:ind w:left="720" w:hanging="360"/>
      </w:pPr>
      <w:rPr>
        <w:rFonts w:ascii="Arial" w:eastAsia="Times New Roman" w:hAnsi="Arial" w:cs="Arial" w:hint="default"/>
        <w:b/>
        <w:color w:val="FF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0DF1D37"/>
    <w:multiLevelType w:val="multilevel"/>
    <w:tmpl w:val="FFFFFFFF"/>
    <w:lvl w:ilvl="0">
      <w:start w:val="1"/>
      <w:numFmt w:val="decimal"/>
      <w:lvlText w:val="(%1)"/>
      <w:lvlJc w:val="left"/>
      <w:pPr>
        <w:tabs>
          <w:tab w:val="decimal" w:pos="-432"/>
        </w:tabs>
        <w:ind w:left="0"/>
      </w:pPr>
      <w:rPr>
        <w:rFonts w:ascii="Arial" w:hAnsi="Arial" w:cs="Times New Roman"/>
        <w:strike w:val="0"/>
        <w:color w:val="000000"/>
        <w:spacing w:val="-5"/>
        <w:w w:val="105"/>
        <w:sz w:val="20"/>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16351D6"/>
    <w:multiLevelType w:val="hybridMultilevel"/>
    <w:tmpl w:val="1166FD66"/>
    <w:lvl w:ilvl="0" w:tplc="FA1C9858">
      <w:start w:val="1"/>
      <w:numFmt w:val="decimal"/>
      <w:lvlText w:val="%1."/>
      <w:lvlJc w:val="left"/>
      <w:pPr>
        <w:ind w:left="575" w:hanging="360"/>
      </w:pPr>
      <w:rPr>
        <w:rFonts w:hint="default"/>
      </w:rPr>
    </w:lvl>
    <w:lvl w:ilvl="1" w:tplc="040C0019" w:tentative="1">
      <w:start w:val="1"/>
      <w:numFmt w:val="lowerLetter"/>
      <w:lvlText w:val="%2."/>
      <w:lvlJc w:val="left"/>
      <w:pPr>
        <w:ind w:left="1295" w:hanging="360"/>
      </w:pPr>
    </w:lvl>
    <w:lvl w:ilvl="2" w:tplc="040C001B" w:tentative="1">
      <w:start w:val="1"/>
      <w:numFmt w:val="lowerRoman"/>
      <w:lvlText w:val="%3."/>
      <w:lvlJc w:val="right"/>
      <w:pPr>
        <w:ind w:left="2015" w:hanging="180"/>
      </w:pPr>
    </w:lvl>
    <w:lvl w:ilvl="3" w:tplc="040C000F" w:tentative="1">
      <w:start w:val="1"/>
      <w:numFmt w:val="decimal"/>
      <w:lvlText w:val="%4."/>
      <w:lvlJc w:val="left"/>
      <w:pPr>
        <w:ind w:left="2735" w:hanging="360"/>
      </w:pPr>
    </w:lvl>
    <w:lvl w:ilvl="4" w:tplc="040C0019" w:tentative="1">
      <w:start w:val="1"/>
      <w:numFmt w:val="lowerLetter"/>
      <w:lvlText w:val="%5."/>
      <w:lvlJc w:val="left"/>
      <w:pPr>
        <w:ind w:left="3455" w:hanging="360"/>
      </w:pPr>
    </w:lvl>
    <w:lvl w:ilvl="5" w:tplc="040C001B" w:tentative="1">
      <w:start w:val="1"/>
      <w:numFmt w:val="lowerRoman"/>
      <w:lvlText w:val="%6."/>
      <w:lvlJc w:val="right"/>
      <w:pPr>
        <w:ind w:left="4175" w:hanging="180"/>
      </w:pPr>
    </w:lvl>
    <w:lvl w:ilvl="6" w:tplc="040C000F" w:tentative="1">
      <w:start w:val="1"/>
      <w:numFmt w:val="decimal"/>
      <w:lvlText w:val="%7."/>
      <w:lvlJc w:val="left"/>
      <w:pPr>
        <w:ind w:left="4895" w:hanging="360"/>
      </w:pPr>
    </w:lvl>
    <w:lvl w:ilvl="7" w:tplc="040C0019" w:tentative="1">
      <w:start w:val="1"/>
      <w:numFmt w:val="lowerLetter"/>
      <w:lvlText w:val="%8."/>
      <w:lvlJc w:val="left"/>
      <w:pPr>
        <w:ind w:left="5615" w:hanging="360"/>
      </w:pPr>
    </w:lvl>
    <w:lvl w:ilvl="8" w:tplc="040C001B" w:tentative="1">
      <w:start w:val="1"/>
      <w:numFmt w:val="lowerRoman"/>
      <w:lvlText w:val="%9."/>
      <w:lvlJc w:val="right"/>
      <w:pPr>
        <w:ind w:left="6335" w:hanging="180"/>
      </w:pPr>
    </w:lvl>
  </w:abstractNum>
  <w:abstractNum w:abstractNumId="31" w15:restartNumberingAfterBreak="0">
    <w:nsid w:val="63D071CA"/>
    <w:multiLevelType w:val="hybridMultilevel"/>
    <w:tmpl w:val="6D1E947E"/>
    <w:lvl w:ilvl="0" w:tplc="C4884B4E">
      <w:start w:val="5"/>
      <w:numFmt w:val="bullet"/>
      <w:lvlText w:val="—"/>
      <w:lvlJc w:val="left"/>
      <w:pPr>
        <w:tabs>
          <w:tab w:val="num" w:pos="901"/>
        </w:tabs>
        <w:ind w:left="901" w:hanging="360"/>
      </w:pPr>
      <w:rPr>
        <w:rFonts w:ascii="Times New Roman" w:eastAsia="Times New Roman" w:hAnsi="Times New Roman" w:cs="Times New Roman" w:hint="default"/>
      </w:rPr>
    </w:lvl>
    <w:lvl w:ilvl="1" w:tplc="040C0003" w:tentative="1">
      <w:start w:val="1"/>
      <w:numFmt w:val="bullet"/>
      <w:lvlText w:val="o"/>
      <w:lvlJc w:val="left"/>
      <w:pPr>
        <w:tabs>
          <w:tab w:val="num" w:pos="1621"/>
        </w:tabs>
        <w:ind w:left="1621" w:hanging="360"/>
      </w:pPr>
      <w:rPr>
        <w:rFonts w:ascii="Courier New" w:hAnsi="Courier New" w:cs="Courier New" w:hint="default"/>
      </w:rPr>
    </w:lvl>
    <w:lvl w:ilvl="2" w:tplc="040C0005" w:tentative="1">
      <w:start w:val="1"/>
      <w:numFmt w:val="bullet"/>
      <w:lvlText w:val=""/>
      <w:lvlJc w:val="left"/>
      <w:pPr>
        <w:tabs>
          <w:tab w:val="num" w:pos="2341"/>
        </w:tabs>
        <w:ind w:left="2341" w:hanging="360"/>
      </w:pPr>
      <w:rPr>
        <w:rFonts w:ascii="Wingdings" w:hAnsi="Wingdings" w:hint="default"/>
      </w:rPr>
    </w:lvl>
    <w:lvl w:ilvl="3" w:tplc="040C0001" w:tentative="1">
      <w:start w:val="1"/>
      <w:numFmt w:val="bullet"/>
      <w:lvlText w:val=""/>
      <w:lvlJc w:val="left"/>
      <w:pPr>
        <w:tabs>
          <w:tab w:val="num" w:pos="3061"/>
        </w:tabs>
        <w:ind w:left="3061" w:hanging="360"/>
      </w:pPr>
      <w:rPr>
        <w:rFonts w:ascii="Symbol" w:hAnsi="Symbol" w:hint="default"/>
      </w:rPr>
    </w:lvl>
    <w:lvl w:ilvl="4" w:tplc="040C0003" w:tentative="1">
      <w:start w:val="1"/>
      <w:numFmt w:val="bullet"/>
      <w:lvlText w:val="o"/>
      <w:lvlJc w:val="left"/>
      <w:pPr>
        <w:tabs>
          <w:tab w:val="num" w:pos="3781"/>
        </w:tabs>
        <w:ind w:left="3781" w:hanging="360"/>
      </w:pPr>
      <w:rPr>
        <w:rFonts w:ascii="Courier New" w:hAnsi="Courier New" w:cs="Courier New" w:hint="default"/>
      </w:rPr>
    </w:lvl>
    <w:lvl w:ilvl="5" w:tplc="040C0005" w:tentative="1">
      <w:start w:val="1"/>
      <w:numFmt w:val="bullet"/>
      <w:lvlText w:val=""/>
      <w:lvlJc w:val="left"/>
      <w:pPr>
        <w:tabs>
          <w:tab w:val="num" w:pos="4501"/>
        </w:tabs>
        <w:ind w:left="4501" w:hanging="360"/>
      </w:pPr>
      <w:rPr>
        <w:rFonts w:ascii="Wingdings" w:hAnsi="Wingdings" w:hint="default"/>
      </w:rPr>
    </w:lvl>
    <w:lvl w:ilvl="6" w:tplc="040C0001" w:tentative="1">
      <w:start w:val="1"/>
      <w:numFmt w:val="bullet"/>
      <w:lvlText w:val=""/>
      <w:lvlJc w:val="left"/>
      <w:pPr>
        <w:tabs>
          <w:tab w:val="num" w:pos="5221"/>
        </w:tabs>
        <w:ind w:left="5221" w:hanging="360"/>
      </w:pPr>
      <w:rPr>
        <w:rFonts w:ascii="Symbol" w:hAnsi="Symbol" w:hint="default"/>
      </w:rPr>
    </w:lvl>
    <w:lvl w:ilvl="7" w:tplc="040C0003" w:tentative="1">
      <w:start w:val="1"/>
      <w:numFmt w:val="bullet"/>
      <w:lvlText w:val="o"/>
      <w:lvlJc w:val="left"/>
      <w:pPr>
        <w:tabs>
          <w:tab w:val="num" w:pos="5941"/>
        </w:tabs>
        <w:ind w:left="5941" w:hanging="360"/>
      </w:pPr>
      <w:rPr>
        <w:rFonts w:ascii="Courier New" w:hAnsi="Courier New" w:cs="Courier New" w:hint="default"/>
      </w:rPr>
    </w:lvl>
    <w:lvl w:ilvl="8" w:tplc="040C0005" w:tentative="1">
      <w:start w:val="1"/>
      <w:numFmt w:val="bullet"/>
      <w:lvlText w:val=""/>
      <w:lvlJc w:val="left"/>
      <w:pPr>
        <w:tabs>
          <w:tab w:val="num" w:pos="6661"/>
        </w:tabs>
        <w:ind w:left="6661" w:hanging="360"/>
      </w:pPr>
      <w:rPr>
        <w:rFonts w:ascii="Wingdings" w:hAnsi="Wingdings" w:hint="default"/>
      </w:rPr>
    </w:lvl>
  </w:abstractNum>
  <w:abstractNum w:abstractNumId="32" w15:restartNumberingAfterBreak="0">
    <w:nsid w:val="6ED071B2"/>
    <w:multiLevelType w:val="singleLevel"/>
    <w:tmpl w:val="5F2A4F6E"/>
    <w:lvl w:ilvl="0">
      <w:start w:val="1"/>
      <w:numFmt w:val="bullet"/>
      <w:lvlText w:val=""/>
      <w:lvlJc w:val="left"/>
      <w:pPr>
        <w:tabs>
          <w:tab w:val="num" w:pos="360"/>
        </w:tabs>
        <w:ind w:left="360" w:hanging="360"/>
      </w:pPr>
      <w:rPr>
        <w:rFonts w:ascii="Wingdings" w:hAnsi="Wingdings" w:cs="Times" w:hint="default"/>
        <w:sz w:val="16"/>
        <w:szCs w:val="16"/>
      </w:rPr>
    </w:lvl>
  </w:abstractNum>
  <w:abstractNum w:abstractNumId="33" w15:restartNumberingAfterBreak="0">
    <w:nsid w:val="74937B09"/>
    <w:multiLevelType w:val="multilevel"/>
    <w:tmpl w:val="FFFFFFFF"/>
    <w:lvl w:ilvl="0">
      <w:start w:val="1"/>
      <w:numFmt w:val="bullet"/>
      <w:lvlText w:val=""/>
      <w:lvlJc w:val="left"/>
      <w:pPr>
        <w:tabs>
          <w:tab w:val="decimal" w:pos="288"/>
        </w:tabs>
        <w:ind w:left="720"/>
      </w:pPr>
      <w:rPr>
        <w:rFonts w:ascii="Symbol" w:hAnsi="Symbol" w:cs="Symbol"/>
        <w:b/>
        <w:bCs/>
        <w:strike w:val="0"/>
        <w:color w:val="000000"/>
        <w:spacing w:val="0"/>
        <w:w w:val="105"/>
        <w:sz w:val="21"/>
        <w:szCs w:val="21"/>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F06699"/>
    <w:multiLevelType w:val="hybridMultilevel"/>
    <w:tmpl w:val="7CBCC45A"/>
    <w:lvl w:ilvl="0" w:tplc="BA62BABE">
      <w:numFmt w:val="bullet"/>
      <w:lvlText w:val="-"/>
      <w:lvlJc w:val="left"/>
      <w:pPr>
        <w:ind w:left="720" w:hanging="360"/>
      </w:pPr>
      <w:rPr>
        <w:rFonts w:ascii="Arial" w:eastAsia="Times New Roman" w:hAnsi="Arial" w:cs="Arial" w:hint="default"/>
        <w:b/>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9A5503"/>
    <w:multiLevelType w:val="singleLevel"/>
    <w:tmpl w:val="15A6EB30"/>
    <w:lvl w:ilvl="0">
      <w:start w:val="1"/>
      <w:numFmt w:val="bullet"/>
      <w:lvlText w:val=""/>
      <w:lvlJc w:val="left"/>
      <w:pPr>
        <w:tabs>
          <w:tab w:val="num" w:pos="360"/>
        </w:tabs>
        <w:ind w:left="360" w:hanging="360"/>
      </w:pPr>
      <w:rPr>
        <w:rFonts w:ascii="Wingdings" w:hAnsi="Wingdings" w:cs="Times" w:hint="default"/>
        <w:sz w:val="16"/>
        <w:szCs w:val="16"/>
      </w:rPr>
    </w:lvl>
  </w:abstractNum>
  <w:abstractNum w:abstractNumId="36" w15:restartNumberingAfterBreak="0">
    <w:nsid w:val="7C231527"/>
    <w:multiLevelType w:val="multilevel"/>
    <w:tmpl w:val="FFFFFFFF"/>
    <w:lvl w:ilvl="0">
      <w:start w:val="1"/>
      <w:numFmt w:val="bullet"/>
      <w:lvlText w:val=""/>
      <w:lvlJc w:val="left"/>
      <w:pPr>
        <w:tabs>
          <w:tab w:val="decimal" w:pos="360"/>
        </w:tabs>
        <w:ind w:left="720"/>
      </w:pPr>
      <w:rPr>
        <w:rFonts w:ascii="Symbol" w:hAnsi="Symbol"/>
        <w:b/>
        <w:strike w:val="0"/>
        <w:color w:val="000000"/>
        <w:spacing w:val="0"/>
        <w:w w:val="110"/>
        <w:sz w:val="21"/>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9"/>
  </w:num>
  <w:num w:numId="2">
    <w:abstractNumId w:val="36"/>
  </w:num>
  <w:num w:numId="3">
    <w:abstractNumId w:val="19"/>
  </w:num>
  <w:num w:numId="4">
    <w:abstractNumId w:val="9"/>
  </w:num>
  <w:num w:numId="5">
    <w:abstractNumId w:val="4"/>
  </w:num>
  <w:num w:numId="6">
    <w:abstractNumId w:val="3"/>
  </w:num>
  <w:num w:numId="7">
    <w:abstractNumId w:val="2"/>
  </w:num>
  <w:num w:numId="8">
    <w:abstractNumId w:val="1"/>
  </w:num>
  <w:num w:numId="9">
    <w:abstractNumId w:val="10"/>
  </w:num>
  <w:num w:numId="10">
    <w:abstractNumId w:val="8"/>
  </w:num>
  <w:num w:numId="11">
    <w:abstractNumId w:val="7"/>
  </w:num>
  <w:num w:numId="12">
    <w:abstractNumId w:val="6"/>
  </w:num>
  <w:num w:numId="13">
    <w:abstractNumId w:val="5"/>
  </w:num>
  <w:num w:numId="14">
    <w:abstractNumId w:val="33"/>
  </w:num>
  <w:num w:numId="15">
    <w:abstractNumId w:val="11"/>
  </w:num>
  <w:num w:numId="16">
    <w:abstractNumId w:val="32"/>
  </w:num>
  <w:num w:numId="17">
    <w:abstractNumId w:val="35"/>
  </w:num>
  <w:num w:numId="18">
    <w:abstractNumId w:val="25"/>
  </w:num>
  <w:num w:numId="19">
    <w:abstractNumId w:val="31"/>
  </w:num>
  <w:num w:numId="20">
    <w:abstractNumId w:val="18"/>
  </w:num>
  <w:num w:numId="21">
    <w:abstractNumId w:val="12"/>
  </w:num>
  <w:num w:numId="22">
    <w:abstractNumId w:val="23"/>
  </w:num>
  <w:num w:numId="23">
    <w:abstractNumId w:val="0"/>
  </w:num>
  <w:num w:numId="24">
    <w:abstractNumId w:val="28"/>
  </w:num>
  <w:num w:numId="25">
    <w:abstractNumId w:val="34"/>
  </w:num>
  <w:num w:numId="26">
    <w:abstractNumId w:val="17"/>
  </w:num>
  <w:num w:numId="27">
    <w:abstractNumId w:val="13"/>
  </w:num>
  <w:num w:numId="28">
    <w:abstractNumId w:val="26"/>
  </w:num>
  <w:num w:numId="29">
    <w:abstractNumId w:val="20"/>
  </w:num>
  <w:num w:numId="30">
    <w:abstractNumId w:val="14"/>
  </w:num>
  <w:num w:numId="31">
    <w:abstractNumId w:val="16"/>
  </w:num>
  <w:num w:numId="32">
    <w:abstractNumId w:val="21"/>
  </w:num>
  <w:num w:numId="33">
    <w:abstractNumId w:val="24"/>
  </w:num>
  <w:num w:numId="34">
    <w:abstractNumId w:val="30"/>
  </w:num>
  <w:num w:numId="35">
    <w:abstractNumId w:val="22"/>
  </w:num>
  <w:num w:numId="36">
    <w:abstractNumId w:val="15"/>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evenAndOddHeaders/>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500"/>
    <w:rsid w:val="00000430"/>
    <w:rsid w:val="00006422"/>
    <w:rsid w:val="00010E5D"/>
    <w:rsid w:val="00011DC1"/>
    <w:rsid w:val="000153EF"/>
    <w:rsid w:val="0002126D"/>
    <w:rsid w:val="00021C55"/>
    <w:rsid w:val="00021CB5"/>
    <w:rsid w:val="000224B3"/>
    <w:rsid w:val="0002282F"/>
    <w:rsid w:val="0002288F"/>
    <w:rsid w:val="00024C49"/>
    <w:rsid w:val="000322CA"/>
    <w:rsid w:val="0003330F"/>
    <w:rsid w:val="000340B9"/>
    <w:rsid w:val="00041257"/>
    <w:rsid w:val="00043A60"/>
    <w:rsid w:val="00046747"/>
    <w:rsid w:val="00047944"/>
    <w:rsid w:val="000501CE"/>
    <w:rsid w:val="00053997"/>
    <w:rsid w:val="00054D0F"/>
    <w:rsid w:val="00056555"/>
    <w:rsid w:val="00056ABB"/>
    <w:rsid w:val="00067B28"/>
    <w:rsid w:val="00076A29"/>
    <w:rsid w:val="00082D8D"/>
    <w:rsid w:val="00086C4F"/>
    <w:rsid w:val="000978C8"/>
    <w:rsid w:val="000A03C1"/>
    <w:rsid w:val="000A2D30"/>
    <w:rsid w:val="000A3615"/>
    <w:rsid w:val="000A6C98"/>
    <w:rsid w:val="000B0BC1"/>
    <w:rsid w:val="000B73A5"/>
    <w:rsid w:val="000C0417"/>
    <w:rsid w:val="000C24FC"/>
    <w:rsid w:val="000C2E5D"/>
    <w:rsid w:val="000C3651"/>
    <w:rsid w:val="000C753E"/>
    <w:rsid w:val="000D4DD8"/>
    <w:rsid w:val="000E1D0A"/>
    <w:rsid w:val="000E487F"/>
    <w:rsid w:val="000E5873"/>
    <w:rsid w:val="000E71CE"/>
    <w:rsid w:val="000F1C9A"/>
    <w:rsid w:val="000F438C"/>
    <w:rsid w:val="000F5841"/>
    <w:rsid w:val="0010066C"/>
    <w:rsid w:val="001053A2"/>
    <w:rsid w:val="00106A6E"/>
    <w:rsid w:val="001075C2"/>
    <w:rsid w:val="0011093C"/>
    <w:rsid w:val="001121B8"/>
    <w:rsid w:val="00114590"/>
    <w:rsid w:val="001218B0"/>
    <w:rsid w:val="00122B4B"/>
    <w:rsid w:val="00123380"/>
    <w:rsid w:val="00124CBC"/>
    <w:rsid w:val="00127488"/>
    <w:rsid w:val="00130959"/>
    <w:rsid w:val="00132447"/>
    <w:rsid w:val="0013324B"/>
    <w:rsid w:val="00133477"/>
    <w:rsid w:val="00142F7B"/>
    <w:rsid w:val="00147088"/>
    <w:rsid w:val="0016581C"/>
    <w:rsid w:val="0017454A"/>
    <w:rsid w:val="00175E1F"/>
    <w:rsid w:val="00176733"/>
    <w:rsid w:val="00183C06"/>
    <w:rsid w:val="00184189"/>
    <w:rsid w:val="00186D7C"/>
    <w:rsid w:val="00190ABE"/>
    <w:rsid w:val="00192E59"/>
    <w:rsid w:val="00196960"/>
    <w:rsid w:val="00196982"/>
    <w:rsid w:val="00197BBF"/>
    <w:rsid w:val="001A0D53"/>
    <w:rsid w:val="001A27D0"/>
    <w:rsid w:val="001A3D4E"/>
    <w:rsid w:val="001A519A"/>
    <w:rsid w:val="001A5C8E"/>
    <w:rsid w:val="001A5D7A"/>
    <w:rsid w:val="001A6535"/>
    <w:rsid w:val="001B1319"/>
    <w:rsid w:val="001B3C66"/>
    <w:rsid w:val="001B4F83"/>
    <w:rsid w:val="001C40D7"/>
    <w:rsid w:val="001C5ACA"/>
    <w:rsid w:val="001C64E6"/>
    <w:rsid w:val="001D396D"/>
    <w:rsid w:val="001D44EF"/>
    <w:rsid w:val="001D6019"/>
    <w:rsid w:val="001D625D"/>
    <w:rsid w:val="001D6B66"/>
    <w:rsid w:val="001E1D50"/>
    <w:rsid w:val="001E22F6"/>
    <w:rsid w:val="001E3A8F"/>
    <w:rsid w:val="001E58CD"/>
    <w:rsid w:val="001F1383"/>
    <w:rsid w:val="001F414D"/>
    <w:rsid w:val="001F58A9"/>
    <w:rsid w:val="001F7456"/>
    <w:rsid w:val="0020015F"/>
    <w:rsid w:val="002005FC"/>
    <w:rsid w:val="00201625"/>
    <w:rsid w:val="0020196E"/>
    <w:rsid w:val="0020345C"/>
    <w:rsid w:val="00204616"/>
    <w:rsid w:val="00206274"/>
    <w:rsid w:val="00206C24"/>
    <w:rsid w:val="00210BBC"/>
    <w:rsid w:val="002112FA"/>
    <w:rsid w:val="00214567"/>
    <w:rsid w:val="00215467"/>
    <w:rsid w:val="00221BE2"/>
    <w:rsid w:val="002244AE"/>
    <w:rsid w:val="00235BDA"/>
    <w:rsid w:val="00241EDB"/>
    <w:rsid w:val="00243ED4"/>
    <w:rsid w:val="002474B2"/>
    <w:rsid w:val="002576A8"/>
    <w:rsid w:val="00260353"/>
    <w:rsid w:val="002658EB"/>
    <w:rsid w:val="0026599E"/>
    <w:rsid w:val="00265C5C"/>
    <w:rsid w:val="002713BB"/>
    <w:rsid w:val="00275482"/>
    <w:rsid w:val="00275C58"/>
    <w:rsid w:val="00275E85"/>
    <w:rsid w:val="00276919"/>
    <w:rsid w:val="00277E90"/>
    <w:rsid w:val="002800D4"/>
    <w:rsid w:val="002816DD"/>
    <w:rsid w:val="00281BF3"/>
    <w:rsid w:val="002877DE"/>
    <w:rsid w:val="002916F4"/>
    <w:rsid w:val="00291F07"/>
    <w:rsid w:val="0029278D"/>
    <w:rsid w:val="00292AD3"/>
    <w:rsid w:val="00296993"/>
    <w:rsid w:val="002A0034"/>
    <w:rsid w:val="002A0154"/>
    <w:rsid w:val="002A2517"/>
    <w:rsid w:val="002A2C33"/>
    <w:rsid w:val="002A32C2"/>
    <w:rsid w:val="002A3B2B"/>
    <w:rsid w:val="002A6042"/>
    <w:rsid w:val="002B2A4E"/>
    <w:rsid w:val="002B36CD"/>
    <w:rsid w:val="002C03B1"/>
    <w:rsid w:val="002C3079"/>
    <w:rsid w:val="002C414F"/>
    <w:rsid w:val="002D7B0C"/>
    <w:rsid w:val="002E21EC"/>
    <w:rsid w:val="002E5A4D"/>
    <w:rsid w:val="002E7FF3"/>
    <w:rsid w:val="002F77F4"/>
    <w:rsid w:val="00303370"/>
    <w:rsid w:val="00304109"/>
    <w:rsid w:val="003051F5"/>
    <w:rsid w:val="003057EF"/>
    <w:rsid w:val="0031126B"/>
    <w:rsid w:val="00311E9F"/>
    <w:rsid w:val="0031466A"/>
    <w:rsid w:val="00314E97"/>
    <w:rsid w:val="00317FA8"/>
    <w:rsid w:val="003223F1"/>
    <w:rsid w:val="003251C4"/>
    <w:rsid w:val="003301C2"/>
    <w:rsid w:val="00333D70"/>
    <w:rsid w:val="003517E8"/>
    <w:rsid w:val="00351DE9"/>
    <w:rsid w:val="003557ED"/>
    <w:rsid w:val="003562FF"/>
    <w:rsid w:val="003611E9"/>
    <w:rsid w:val="003616EA"/>
    <w:rsid w:val="00362D10"/>
    <w:rsid w:val="00366B9A"/>
    <w:rsid w:val="00366DA4"/>
    <w:rsid w:val="0037287A"/>
    <w:rsid w:val="003734BC"/>
    <w:rsid w:val="003744CE"/>
    <w:rsid w:val="003834B0"/>
    <w:rsid w:val="00390F5F"/>
    <w:rsid w:val="00391020"/>
    <w:rsid w:val="00391444"/>
    <w:rsid w:val="003936E0"/>
    <w:rsid w:val="0039577E"/>
    <w:rsid w:val="00397EC0"/>
    <w:rsid w:val="003A094D"/>
    <w:rsid w:val="003A0BA5"/>
    <w:rsid w:val="003A591B"/>
    <w:rsid w:val="003B21A9"/>
    <w:rsid w:val="003B2ABF"/>
    <w:rsid w:val="003C11FE"/>
    <w:rsid w:val="003C17CB"/>
    <w:rsid w:val="003C2988"/>
    <w:rsid w:val="003C4CFB"/>
    <w:rsid w:val="003C596C"/>
    <w:rsid w:val="003C7039"/>
    <w:rsid w:val="003D0AA2"/>
    <w:rsid w:val="003D150C"/>
    <w:rsid w:val="003D6435"/>
    <w:rsid w:val="003D6BBD"/>
    <w:rsid w:val="003D78FA"/>
    <w:rsid w:val="003E471B"/>
    <w:rsid w:val="003F306A"/>
    <w:rsid w:val="003F46FF"/>
    <w:rsid w:val="00400085"/>
    <w:rsid w:val="00401EDD"/>
    <w:rsid w:val="0040268A"/>
    <w:rsid w:val="00403E4F"/>
    <w:rsid w:val="00405181"/>
    <w:rsid w:val="004052E4"/>
    <w:rsid w:val="0040697B"/>
    <w:rsid w:val="0041485B"/>
    <w:rsid w:val="004210F1"/>
    <w:rsid w:val="00430E6C"/>
    <w:rsid w:val="00430FD4"/>
    <w:rsid w:val="00433402"/>
    <w:rsid w:val="00434C78"/>
    <w:rsid w:val="00436CC2"/>
    <w:rsid w:val="00441EF8"/>
    <w:rsid w:val="00443C84"/>
    <w:rsid w:val="004462C2"/>
    <w:rsid w:val="004465D5"/>
    <w:rsid w:val="00447791"/>
    <w:rsid w:val="00447C5E"/>
    <w:rsid w:val="00447DC2"/>
    <w:rsid w:val="00451C8D"/>
    <w:rsid w:val="004563B2"/>
    <w:rsid w:val="004573A6"/>
    <w:rsid w:val="00457715"/>
    <w:rsid w:val="004606A8"/>
    <w:rsid w:val="00461559"/>
    <w:rsid w:val="004619E1"/>
    <w:rsid w:val="00467616"/>
    <w:rsid w:val="00471313"/>
    <w:rsid w:val="004770F9"/>
    <w:rsid w:val="00477C75"/>
    <w:rsid w:val="00482A94"/>
    <w:rsid w:val="00486010"/>
    <w:rsid w:val="00487C93"/>
    <w:rsid w:val="00494220"/>
    <w:rsid w:val="00495A23"/>
    <w:rsid w:val="00496581"/>
    <w:rsid w:val="004A24B7"/>
    <w:rsid w:val="004A4D0E"/>
    <w:rsid w:val="004B470B"/>
    <w:rsid w:val="004B4941"/>
    <w:rsid w:val="004C0B91"/>
    <w:rsid w:val="004C41E4"/>
    <w:rsid w:val="004C5545"/>
    <w:rsid w:val="004C62C7"/>
    <w:rsid w:val="004C69E5"/>
    <w:rsid w:val="004C6CAB"/>
    <w:rsid w:val="004C6EB6"/>
    <w:rsid w:val="004D0254"/>
    <w:rsid w:val="004D5C79"/>
    <w:rsid w:val="004D6363"/>
    <w:rsid w:val="004E0A25"/>
    <w:rsid w:val="004E1C33"/>
    <w:rsid w:val="004E6947"/>
    <w:rsid w:val="004E7B0B"/>
    <w:rsid w:val="004F48A2"/>
    <w:rsid w:val="004F5174"/>
    <w:rsid w:val="004F519D"/>
    <w:rsid w:val="005102DE"/>
    <w:rsid w:val="00512707"/>
    <w:rsid w:val="00514028"/>
    <w:rsid w:val="00514311"/>
    <w:rsid w:val="00515C7A"/>
    <w:rsid w:val="005202B3"/>
    <w:rsid w:val="0053442F"/>
    <w:rsid w:val="00535B31"/>
    <w:rsid w:val="005379A3"/>
    <w:rsid w:val="0054557D"/>
    <w:rsid w:val="00546501"/>
    <w:rsid w:val="005518B4"/>
    <w:rsid w:val="00552231"/>
    <w:rsid w:val="005562F0"/>
    <w:rsid w:val="005602A0"/>
    <w:rsid w:val="00560C3D"/>
    <w:rsid w:val="00561AA3"/>
    <w:rsid w:val="00563A86"/>
    <w:rsid w:val="00564191"/>
    <w:rsid w:val="005652CB"/>
    <w:rsid w:val="00571308"/>
    <w:rsid w:val="005725E1"/>
    <w:rsid w:val="00580015"/>
    <w:rsid w:val="00584592"/>
    <w:rsid w:val="00585C03"/>
    <w:rsid w:val="0059038B"/>
    <w:rsid w:val="005913E4"/>
    <w:rsid w:val="005925D6"/>
    <w:rsid w:val="00593F2E"/>
    <w:rsid w:val="00594513"/>
    <w:rsid w:val="005957DA"/>
    <w:rsid w:val="005A1E5D"/>
    <w:rsid w:val="005A75AE"/>
    <w:rsid w:val="005B130A"/>
    <w:rsid w:val="005B4337"/>
    <w:rsid w:val="005B72C4"/>
    <w:rsid w:val="005B7C89"/>
    <w:rsid w:val="005C3A6D"/>
    <w:rsid w:val="005C47C6"/>
    <w:rsid w:val="005C5846"/>
    <w:rsid w:val="005D6998"/>
    <w:rsid w:val="005D70D9"/>
    <w:rsid w:val="005E109D"/>
    <w:rsid w:val="005E280A"/>
    <w:rsid w:val="005E2B50"/>
    <w:rsid w:val="005E37EA"/>
    <w:rsid w:val="005E44F7"/>
    <w:rsid w:val="005E5C25"/>
    <w:rsid w:val="005F2FEC"/>
    <w:rsid w:val="005F306E"/>
    <w:rsid w:val="005F4898"/>
    <w:rsid w:val="00602533"/>
    <w:rsid w:val="006055D1"/>
    <w:rsid w:val="00612EEB"/>
    <w:rsid w:val="00614D1A"/>
    <w:rsid w:val="006153CE"/>
    <w:rsid w:val="006153E2"/>
    <w:rsid w:val="00621D3C"/>
    <w:rsid w:val="0062756C"/>
    <w:rsid w:val="006324BB"/>
    <w:rsid w:val="00632547"/>
    <w:rsid w:val="00632BE9"/>
    <w:rsid w:val="00633F81"/>
    <w:rsid w:val="0063701B"/>
    <w:rsid w:val="00637603"/>
    <w:rsid w:val="00637B21"/>
    <w:rsid w:val="0064115A"/>
    <w:rsid w:val="00642915"/>
    <w:rsid w:val="00651712"/>
    <w:rsid w:val="006517D6"/>
    <w:rsid w:val="00651D38"/>
    <w:rsid w:val="0065215D"/>
    <w:rsid w:val="00663DB1"/>
    <w:rsid w:val="00664500"/>
    <w:rsid w:val="00665982"/>
    <w:rsid w:val="00666F03"/>
    <w:rsid w:val="0068063F"/>
    <w:rsid w:val="00684932"/>
    <w:rsid w:val="00690CBD"/>
    <w:rsid w:val="00693D6E"/>
    <w:rsid w:val="00693DFD"/>
    <w:rsid w:val="00695D63"/>
    <w:rsid w:val="006A2764"/>
    <w:rsid w:val="006A281F"/>
    <w:rsid w:val="006B2EA4"/>
    <w:rsid w:val="006B418D"/>
    <w:rsid w:val="006B6341"/>
    <w:rsid w:val="006B6B81"/>
    <w:rsid w:val="006B7026"/>
    <w:rsid w:val="006C0DA2"/>
    <w:rsid w:val="006D02D0"/>
    <w:rsid w:val="006D06A9"/>
    <w:rsid w:val="006D1EC3"/>
    <w:rsid w:val="006D2656"/>
    <w:rsid w:val="006D3E54"/>
    <w:rsid w:val="006D5C31"/>
    <w:rsid w:val="006D5EFD"/>
    <w:rsid w:val="006D684A"/>
    <w:rsid w:val="006E109D"/>
    <w:rsid w:val="006E39D9"/>
    <w:rsid w:val="006E5FAB"/>
    <w:rsid w:val="006E6D64"/>
    <w:rsid w:val="006F1700"/>
    <w:rsid w:val="0070288C"/>
    <w:rsid w:val="007042C2"/>
    <w:rsid w:val="00707082"/>
    <w:rsid w:val="00710850"/>
    <w:rsid w:val="00712BCC"/>
    <w:rsid w:val="007136BE"/>
    <w:rsid w:val="00714688"/>
    <w:rsid w:val="00716FEB"/>
    <w:rsid w:val="0072548F"/>
    <w:rsid w:val="00727F62"/>
    <w:rsid w:val="0073131A"/>
    <w:rsid w:val="0073219F"/>
    <w:rsid w:val="00733673"/>
    <w:rsid w:val="007344D0"/>
    <w:rsid w:val="00735A16"/>
    <w:rsid w:val="0073608A"/>
    <w:rsid w:val="007366BA"/>
    <w:rsid w:val="00737BB0"/>
    <w:rsid w:val="00745613"/>
    <w:rsid w:val="00745DC0"/>
    <w:rsid w:val="007506F5"/>
    <w:rsid w:val="007507BD"/>
    <w:rsid w:val="00750EA2"/>
    <w:rsid w:val="00753F17"/>
    <w:rsid w:val="00754330"/>
    <w:rsid w:val="00757A12"/>
    <w:rsid w:val="0076501C"/>
    <w:rsid w:val="00765C6B"/>
    <w:rsid w:val="007767F4"/>
    <w:rsid w:val="007841DC"/>
    <w:rsid w:val="00791A7A"/>
    <w:rsid w:val="00792FE6"/>
    <w:rsid w:val="0079678E"/>
    <w:rsid w:val="007A32FF"/>
    <w:rsid w:val="007A34A0"/>
    <w:rsid w:val="007A554B"/>
    <w:rsid w:val="007B2064"/>
    <w:rsid w:val="007B2665"/>
    <w:rsid w:val="007B4286"/>
    <w:rsid w:val="007C2659"/>
    <w:rsid w:val="007C2CC3"/>
    <w:rsid w:val="007C5968"/>
    <w:rsid w:val="007C6C6C"/>
    <w:rsid w:val="007D085E"/>
    <w:rsid w:val="007D5B19"/>
    <w:rsid w:val="007D7BF0"/>
    <w:rsid w:val="007E0CB3"/>
    <w:rsid w:val="007E2036"/>
    <w:rsid w:val="007E2D96"/>
    <w:rsid w:val="007E4B2F"/>
    <w:rsid w:val="007F1888"/>
    <w:rsid w:val="007F374D"/>
    <w:rsid w:val="00801458"/>
    <w:rsid w:val="0080160E"/>
    <w:rsid w:val="008038E8"/>
    <w:rsid w:val="0080465F"/>
    <w:rsid w:val="00805854"/>
    <w:rsid w:val="00811A02"/>
    <w:rsid w:val="00812966"/>
    <w:rsid w:val="00812BE0"/>
    <w:rsid w:val="0081349A"/>
    <w:rsid w:val="00816780"/>
    <w:rsid w:val="00817903"/>
    <w:rsid w:val="0082223C"/>
    <w:rsid w:val="0082595C"/>
    <w:rsid w:val="00827A24"/>
    <w:rsid w:val="00827F47"/>
    <w:rsid w:val="00830497"/>
    <w:rsid w:val="008307C9"/>
    <w:rsid w:val="00833654"/>
    <w:rsid w:val="00836A91"/>
    <w:rsid w:val="008405D9"/>
    <w:rsid w:val="00842E0B"/>
    <w:rsid w:val="00843FA1"/>
    <w:rsid w:val="008450B9"/>
    <w:rsid w:val="0085436F"/>
    <w:rsid w:val="00861B11"/>
    <w:rsid w:val="00863A33"/>
    <w:rsid w:val="00866E3D"/>
    <w:rsid w:val="008760D4"/>
    <w:rsid w:val="00882AA9"/>
    <w:rsid w:val="00887870"/>
    <w:rsid w:val="008A1920"/>
    <w:rsid w:val="008A3F99"/>
    <w:rsid w:val="008A67D7"/>
    <w:rsid w:val="008A76E6"/>
    <w:rsid w:val="008B0903"/>
    <w:rsid w:val="008B2C41"/>
    <w:rsid w:val="008B4677"/>
    <w:rsid w:val="008B772D"/>
    <w:rsid w:val="008C0BD2"/>
    <w:rsid w:val="008C177C"/>
    <w:rsid w:val="008D0318"/>
    <w:rsid w:val="008D6EC5"/>
    <w:rsid w:val="008E0826"/>
    <w:rsid w:val="008E0850"/>
    <w:rsid w:val="008F2755"/>
    <w:rsid w:val="008F3267"/>
    <w:rsid w:val="008F5FC9"/>
    <w:rsid w:val="008F7673"/>
    <w:rsid w:val="00901255"/>
    <w:rsid w:val="009107A6"/>
    <w:rsid w:val="00914E31"/>
    <w:rsid w:val="0091749D"/>
    <w:rsid w:val="009204DD"/>
    <w:rsid w:val="0092242B"/>
    <w:rsid w:val="00923809"/>
    <w:rsid w:val="00933FB3"/>
    <w:rsid w:val="009401AA"/>
    <w:rsid w:val="009411DD"/>
    <w:rsid w:val="00944E7C"/>
    <w:rsid w:val="00947FA4"/>
    <w:rsid w:val="0096275E"/>
    <w:rsid w:val="00967DB8"/>
    <w:rsid w:val="00970618"/>
    <w:rsid w:val="00970BE1"/>
    <w:rsid w:val="00972AB2"/>
    <w:rsid w:val="00975A80"/>
    <w:rsid w:val="00975F71"/>
    <w:rsid w:val="00981742"/>
    <w:rsid w:val="009856BA"/>
    <w:rsid w:val="009872E0"/>
    <w:rsid w:val="00987EE5"/>
    <w:rsid w:val="00991D97"/>
    <w:rsid w:val="00993E49"/>
    <w:rsid w:val="00994D2E"/>
    <w:rsid w:val="009A0934"/>
    <w:rsid w:val="009A1161"/>
    <w:rsid w:val="009A22B9"/>
    <w:rsid w:val="009A3204"/>
    <w:rsid w:val="009A431A"/>
    <w:rsid w:val="009A6F1C"/>
    <w:rsid w:val="009A7F35"/>
    <w:rsid w:val="009B16AA"/>
    <w:rsid w:val="009B473F"/>
    <w:rsid w:val="009B4E50"/>
    <w:rsid w:val="009B6A8F"/>
    <w:rsid w:val="009C055D"/>
    <w:rsid w:val="009C1414"/>
    <w:rsid w:val="009C2DC2"/>
    <w:rsid w:val="009C7F11"/>
    <w:rsid w:val="009D083F"/>
    <w:rsid w:val="009D3471"/>
    <w:rsid w:val="009E0B49"/>
    <w:rsid w:val="009E380B"/>
    <w:rsid w:val="009E552F"/>
    <w:rsid w:val="009E72E7"/>
    <w:rsid w:val="009E7B93"/>
    <w:rsid w:val="009E7E79"/>
    <w:rsid w:val="009F006D"/>
    <w:rsid w:val="009F2159"/>
    <w:rsid w:val="009F5D6A"/>
    <w:rsid w:val="009F7DCC"/>
    <w:rsid w:val="00A01513"/>
    <w:rsid w:val="00A068C9"/>
    <w:rsid w:val="00A104EE"/>
    <w:rsid w:val="00A10679"/>
    <w:rsid w:val="00A114A0"/>
    <w:rsid w:val="00A12396"/>
    <w:rsid w:val="00A140F8"/>
    <w:rsid w:val="00A162CD"/>
    <w:rsid w:val="00A173C1"/>
    <w:rsid w:val="00A17E74"/>
    <w:rsid w:val="00A209E1"/>
    <w:rsid w:val="00A22F34"/>
    <w:rsid w:val="00A3290F"/>
    <w:rsid w:val="00A41929"/>
    <w:rsid w:val="00A419C9"/>
    <w:rsid w:val="00A50E32"/>
    <w:rsid w:val="00A5105D"/>
    <w:rsid w:val="00A54A94"/>
    <w:rsid w:val="00A56F40"/>
    <w:rsid w:val="00A57F33"/>
    <w:rsid w:val="00A602EA"/>
    <w:rsid w:val="00A605C9"/>
    <w:rsid w:val="00A611F3"/>
    <w:rsid w:val="00A62C09"/>
    <w:rsid w:val="00A63BA9"/>
    <w:rsid w:val="00A63F3A"/>
    <w:rsid w:val="00A64648"/>
    <w:rsid w:val="00A64692"/>
    <w:rsid w:val="00A668E6"/>
    <w:rsid w:val="00A7363E"/>
    <w:rsid w:val="00A8010B"/>
    <w:rsid w:val="00A80B91"/>
    <w:rsid w:val="00A81FC9"/>
    <w:rsid w:val="00A873EA"/>
    <w:rsid w:val="00A92953"/>
    <w:rsid w:val="00A930EF"/>
    <w:rsid w:val="00A9478E"/>
    <w:rsid w:val="00A96180"/>
    <w:rsid w:val="00A979E5"/>
    <w:rsid w:val="00AA0809"/>
    <w:rsid w:val="00AA12BE"/>
    <w:rsid w:val="00AA2C50"/>
    <w:rsid w:val="00AA3B80"/>
    <w:rsid w:val="00AA4CC3"/>
    <w:rsid w:val="00AB172D"/>
    <w:rsid w:val="00AB22BB"/>
    <w:rsid w:val="00AB296C"/>
    <w:rsid w:val="00AC66AE"/>
    <w:rsid w:val="00AD0A2F"/>
    <w:rsid w:val="00AD1ED2"/>
    <w:rsid w:val="00AE3945"/>
    <w:rsid w:val="00AF1DD9"/>
    <w:rsid w:val="00AF1F46"/>
    <w:rsid w:val="00AF22CD"/>
    <w:rsid w:val="00AF37EE"/>
    <w:rsid w:val="00AF5181"/>
    <w:rsid w:val="00AF6888"/>
    <w:rsid w:val="00AF70CD"/>
    <w:rsid w:val="00AF79FB"/>
    <w:rsid w:val="00AF7CCA"/>
    <w:rsid w:val="00B01B5D"/>
    <w:rsid w:val="00B071DD"/>
    <w:rsid w:val="00B07BED"/>
    <w:rsid w:val="00B07F0F"/>
    <w:rsid w:val="00B100C4"/>
    <w:rsid w:val="00B11AB4"/>
    <w:rsid w:val="00B12829"/>
    <w:rsid w:val="00B220B4"/>
    <w:rsid w:val="00B24469"/>
    <w:rsid w:val="00B25ABC"/>
    <w:rsid w:val="00B27667"/>
    <w:rsid w:val="00B34B33"/>
    <w:rsid w:val="00B356EB"/>
    <w:rsid w:val="00B36FE3"/>
    <w:rsid w:val="00B37E8A"/>
    <w:rsid w:val="00B50F69"/>
    <w:rsid w:val="00B55FA6"/>
    <w:rsid w:val="00B56F4B"/>
    <w:rsid w:val="00B5751E"/>
    <w:rsid w:val="00B60348"/>
    <w:rsid w:val="00B635BD"/>
    <w:rsid w:val="00B63873"/>
    <w:rsid w:val="00B647F8"/>
    <w:rsid w:val="00B66747"/>
    <w:rsid w:val="00B67074"/>
    <w:rsid w:val="00B717DC"/>
    <w:rsid w:val="00B72C33"/>
    <w:rsid w:val="00B73129"/>
    <w:rsid w:val="00B7412D"/>
    <w:rsid w:val="00B81DFD"/>
    <w:rsid w:val="00B849AD"/>
    <w:rsid w:val="00B87BB5"/>
    <w:rsid w:val="00B9256C"/>
    <w:rsid w:val="00B93027"/>
    <w:rsid w:val="00B9429E"/>
    <w:rsid w:val="00B975A8"/>
    <w:rsid w:val="00B977D1"/>
    <w:rsid w:val="00BA7A14"/>
    <w:rsid w:val="00BB1B7A"/>
    <w:rsid w:val="00BB3099"/>
    <w:rsid w:val="00BB4D38"/>
    <w:rsid w:val="00BB5C40"/>
    <w:rsid w:val="00BC0DC9"/>
    <w:rsid w:val="00BC0FE9"/>
    <w:rsid w:val="00BC36B5"/>
    <w:rsid w:val="00BC45AB"/>
    <w:rsid w:val="00BC4E30"/>
    <w:rsid w:val="00BC7C20"/>
    <w:rsid w:val="00BD1945"/>
    <w:rsid w:val="00BD21B3"/>
    <w:rsid w:val="00BD30E4"/>
    <w:rsid w:val="00BD78F0"/>
    <w:rsid w:val="00BE303D"/>
    <w:rsid w:val="00BE4498"/>
    <w:rsid w:val="00BE5756"/>
    <w:rsid w:val="00BE643A"/>
    <w:rsid w:val="00BF6B4B"/>
    <w:rsid w:val="00C047D8"/>
    <w:rsid w:val="00C101FE"/>
    <w:rsid w:val="00C10E4C"/>
    <w:rsid w:val="00C11995"/>
    <w:rsid w:val="00C11AC8"/>
    <w:rsid w:val="00C13BA6"/>
    <w:rsid w:val="00C163DC"/>
    <w:rsid w:val="00C2030D"/>
    <w:rsid w:val="00C275E2"/>
    <w:rsid w:val="00C36F38"/>
    <w:rsid w:val="00C41ECA"/>
    <w:rsid w:val="00C50617"/>
    <w:rsid w:val="00C5191D"/>
    <w:rsid w:val="00C54513"/>
    <w:rsid w:val="00C54C5B"/>
    <w:rsid w:val="00C554FA"/>
    <w:rsid w:val="00C57CCB"/>
    <w:rsid w:val="00C600C2"/>
    <w:rsid w:val="00C649B3"/>
    <w:rsid w:val="00C64C29"/>
    <w:rsid w:val="00C66B8C"/>
    <w:rsid w:val="00C70461"/>
    <w:rsid w:val="00C7228B"/>
    <w:rsid w:val="00C730B7"/>
    <w:rsid w:val="00C74B24"/>
    <w:rsid w:val="00C757CA"/>
    <w:rsid w:val="00C7622E"/>
    <w:rsid w:val="00C76778"/>
    <w:rsid w:val="00C76D70"/>
    <w:rsid w:val="00C82DA8"/>
    <w:rsid w:val="00C83821"/>
    <w:rsid w:val="00C838ED"/>
    <w:rsid w:val="00C91AFA"/>
    <w:rsid w:val="00C921B4"/>
    <w:rsid w:val="00C925D6"/>
    <w:rsid w:val="00CA395E"/>
    <w:rsid w:val="00CA4E44"/>
    <w:rsid w:val="00CB507F"/>
    <w:rsid w:val="00CB6876"/>
    <w:rsid w:val="00CB7997"/>
    <w:rsid w:val="00CB7A81"/>
    <w:rsid w:val="00CC71E2"/>
    <w:rsid w:val="00CE0F4B"/>
    <w:rsid w:val="00CE2A25"/>
    <w:rsid w:val="00CE6562"/>
    <w:rsid w:val="00CF0E84"/>
    <w:rsid w:val="00CF2A2F"/>
    <w:rsid w:val="00CF61C3"/>
    <w:rsid w:val="00CF6B0D"/>
    <w:rsid w:val="00CF7515"/>
    <w:rsid w:val="00D1120C"/>
    <w:rsid w:val="00D115EC"/>
    <w:rsid w:val="00D1174E"/>
    <w:rsid w:val="00D1392C"/>
    <w:rsid w:val="00D15124"/>
    <w:rsid w:val="00D20898"/>
    <w:rsid w:val="00D21F77"/>
    <w:rsid w:val="00D25680"/>
    <w:rsid w:val="00D31F47"/>
    <w:rsid w:val="00D321D6"/>
    <w:rsid w:val="00D3411C"/>
    <w:rsid w:val="00D35733"/>
    <w:rsid w:val="00D35D0B"/>
    <w:rsid w:val="00D36409"/>
    <w:rsid w:val="00D43BA9"/>
    <w:rsid w:val="00D451BE"/>
    <w:rsid w:val="00D46771"/>
    <w:rsid w:val="00D467EB"/>
    <w:rsid w:val="00D46FF0"/>
    <w:rsid w:val="00D51681"/>
    <w:rsid w:val="00D54F3A"/>
    <w:rsid w:val="00D633E1"/>
    <w:rsid w:val="00D644CA"/>
    <w:rsid w:val="00D65997"/>
    <w:rsid w:val="00D67DF1"/>
    <w:rsid w:val="00D71114"/>
    <w:rsid w:val="00D7148D"/>
    <w:rsid w:val="00D7662C"/>
    <w:rsid w:val="00D777A2"/>
    <w:rsid w:val="00D8542B"/>
    <w:rsid w:val="00D862BF"/>
    <w:rsid w:val="00D90063"/>
    <w:rsid w:val="00DA4334"/>
    <w:rsid w:val="00DA59FA"/>
    <w:rsid w:val="00DA60E2"/>
    <w:rsid w:val="00DB0221"/>
    <w:rsid w:val="00DC1DB3"/>
    <w:rsid w:val="00DC513C"/>
    <w:rsid w:val="00DC6235"/>
    <w:rsid w:val="00DC6D76"/>
    <w:rsid w:val="00DC79B1"/>
    <w:rsid w:val="00DD02F2"/>
    <w:rsid w:val="00DD1D65"/>
    <w:rsid w:val="00DD2B26"/>
    <w:rsid w:val="00DE1963"/>
    <w:rsid w:val="00DF1AEF"/>
    <w:rsid w:val="00DF4C5C"/>
    <w:rsid w:val="00DF6517"/>
    <w:rsid w:val="00E04D48"/>
    <w:rsid w:val="00E05C83"/>
    <w:rsid w:val="00E07C6A"/>
    <w:rsid w:val="00E13823"/>
    <w:rsid w:val="00E14AA1"/>
    <w:rsid w:val="00E15FA8"/>
    <w:rsid w:val="00E16B05"/>
    <w:rsid w:val="00E213C3"/>
    <w:rsid w:val="00E22D12"/>
    <w:rsid w:val="00E22F03"/>
    <w:rsid w:val="00E230C7"/>
    <w:rsid w:val="00E24FAE"/>
    <w:rsid w:val="00E30149"/>
    <w:rsid w:val="00E37167"/>
    <w:rsid w:val="00E41247"/>
    <w:rsid w:val="00E426CE"/>
    <w:rsid w:val="00E44DF8"/>
    <w:rsid w:val="00E45697"/>
    <w:rsid w:val="00E45D98"/>
    <w:rsid w:val="00E46A51"/>
    <w:rsid w:val="00E473DF"/>
    <w:rsid w:val="00E47430"/>
    <w:rsid w:val="00E51E14"/>
    <w:rsid w:val="00E54BC6"/>
    <w:rsid w:val="00E55352"/>
    <w:rsid w:val="00E57548"/>
    <w:rsid w:val="00E57C11"/>
    <w:rsid w:val="00E61482"/>
    <w:rsid w:val="00E771CF"/>
    <w:rsid w:val="00E775C7"/>
    <w:rsid w:val="00E8713F"/>
    <w:rsid w:val="00E878C5"/>
    <w:rsid w:val="00E87AAC"/>
    <w:rsid w:val="00E9441F"/>
    <w:rsid w:val="00E96402"/>
    <w:rsid w:val="00E96ACE"/>
    <w:rsid w:val="00EA2774"/>
    <w:rsid w:val="00EA4B27"/>
    <w:rsid w:val="00EA5500"/>
    <w:rsid w:val="00EA6148"/>
    <w:rsid w:val="00EB0309"/>
    <w:rsid w:val="00EB5165"/>
    <w:rsid w:val="00EB5D4B"/>
    <w:rsid w:val="00EB72B6"/>
    <w:rsid w:val="00EB7D73"/>
    <w:rsid w:val="00EB7F2E"/>
    <w:rsid w:val="00EC0335"/>
    <w:rsid w:val="00EC2A4B"/>
    <w:rsid w:val="00EC3D7A"/>
    <w:rsid w:val="00EC5B24"/>
    <w:rsid w:val="00ED009F"/>
    <w:rsid w:val="00ED25D2"/>
    <w:rsid w:val="00ED385E"/>
    <w:rsid w:val="00ED46D3"/>
    <w:rsid w:val="00ED5038"/>
    <w:rsid w:val="00ED796E"/>
    <w:rsid w:val="00EE2B5F"/>
    <w:rsid w:val="00EE3B5C"/>
    <w:rsid w:val="00EE567B"/>
    <w:rsid w:val="00EE5975"/>
    <w:rsid w:val="00EF63E9"/>
    <w:rsid w:val="00EF6FDB"/>
    <w:rsid w:val="00F00965"/>
    <w:rsid w:val="00F01719"/>
    <w:rsid w:val="00F04591"/>
    <w:rsid w:val="00F05E49"/>
    <w:rsid w:val="00F06778"/>
    <w:rsid w:val="00F06E90"/>
    <w:rsid w:val="00F1285B"/>
    <w:rsid w:val="00F137CC"/>
    <w:rsid w:val="00F14E32"/>
    <w:rsid w:val="00F15C23"/>
    <w:rsid w:val="00F15D7F"/>
    <w:rsid w:val="00F22BE2"/>
    <w:rsid w:val="00F27A47"/>
    <w:rsid w:val="00F30117"/>
    <w:rsid w:val="00F41F6B"/>
    <w:rsid w:val="00F43385"/>
    <w:rsid w:val="00F448C1"/>
    <w:rsid w:val="00F44D9F"/>
    <w:rsid w:val="00F45291"/>
    <w:rsid w:val="00F50FD1"/>
    <w:rsid w:val="00F55C26"/>
    <w:rsid w:val="00F55DB3"/>
    <w:rsid w:val="00F64F51"/>
    <w:rsid w:val="00F706D0"/>
    <w:rsid w:val="00F7444D"/>
    <w:rsid w:val="00F74907"/>
    <w:rsid w:val="00F77D0B"/>
    <w:rsid w:val="00F77FA1"/>
    <w:rsid w:val="00F856EC"/>
    <w:rsid w:val="00F8786C"/>
    <w:rsid w:val="00F945D6"/>
    <w:rsid w:val="00FA08F7"/>
    <w:rsid w:val="00FA3B19"/>
    <w:rsid w:val="00FA480E"/>
    <w:rsid w:val="00FA4EFE"/>
    <w:rsid w:val="00FB0B65"/>
    <w:rsid w:val="00FC0ABE"/>
    <w:rsid w:val="00FC3C36"/>
    <w:rsid w:val="00FC459F"/>
    <w:rsid w:val="00FC5219"/>
    <w:rsid w:val="00FC531D"/>
    <w:rsid w:val="00FC540E"/>
    <w:rsid w:val="00FC5A4B"/>
    <w:rsid w:val="00FC7163"/>
    <w:rsid w:val="00FC7351"/>
    <w:rsid w:val="00FD2025"/>
    <w:rsid w:val="00FD2DB4"/>
    <w:rsid w:val="00FD2F99"/>
    <w:rsid w:val="00FD59E7"/>
    <w:rsid w:val="00FD76B9"/>
    <w:rsid w:val="00FE6416"/>
    <w:rsid w:val="00FF2F43"/>
    <w:rsid w:val="00FF454A"/>
    <w:rsid w:val="00FF5ACE"/>
    <w:rsid w:val="00FF5B2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F3FC658"/>
  <w15:docId w15:val="{5842379E-1286-AF43-A443-3611C278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3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2"/>
      <w:szCs w:val="22"/>
      <w:lang w:val="en-US" w:eastAsia="en-US"/>
    </w:rPr>
  </w:style>
  <w:style w:type="paragraph" w:styleId="Titre1">
    <w:name w:val="heading 1"/>
    <w:basedOn w:val="Normal"/>
    <w:link w:val="Titre1Car"/>
    <w:uiPriority w:val="9"/>
    <w:qFormat/>
    <w:locked/>
    <w:rsid w:val="00AA0809"/>
    <w:pPr>
      <w:numPr>
        <w:numId w:val="35"/>
      </w:numPr>
      <w:spacing w:before="100" w:beforeAutospacing="1" w:after="120"/>
      <w:ind w:left="357" w:hanging="357"/>
      <w:outlineLvl w:val="0"/>
    </w:pPr>
    <w:rPr>
      <w:rFonts w:ascii="Arial" w:hAnsi="Arial"/>
      <w:b/>
      <w:bCs/>
      <w:kern w:val="36"/>
      <w:szCs w:val="48"/>
      <w:lang w:val="fr-FR" w:eastAsia="fr-FR"/>
    </w:rPr>
  </w:style>
  <w:style w:type="paragraph" w:styleId="Titre2">
    <w:name w:val="heading 2"/>
    <w:basedOn w:val="Normal"/>
    <w:next w:val="Normal"/>
    <w:qFormat/>
    <w:locked/>
    <w:rsid w:val="00AA0809"/>
    <w:pPr>
      <w:keepNext/>
      <w:numPr>
        <w:numId w:val="36"/>
      </w:numPr>
      <w:spacing w:before="60" w:after="60"/>
      <w:ind w:left="924" w:hanging="357"/>
      <w:outlineLvl w:val="1"/>
    </w:pPr>
    <w:rPr>
      <w:rFonts w:ascii="Arial" w:hAnsi="Arial" w:cs="Arial"/>
      <w:bCs/>
      <w:iCs/>
      <w:sz w:val="20"/>
      <w:szCs w:val="28"/>
      <w:u w:val="single"/>
    </w:rPr>
  </w:style>
  <w:style w:type="paragraph" w:styleId="Titre3">
    <w:name w:val="heading 3"/>
    <w:basedOn w:val="Normal"/>
    <w:next w:val="Normal"/>
    <w:link w:val="Titre3Car"/>
    <w:unhideWhenUsed/>
    <w:qFormat/>
    <w:locked/>
    <w:rsid w:val="00AA0809"/>
    <w:pPr>
      <w:keepNext/>
      <w:keepLines/>
      <w:spacing w:before="40"/>
      <w:ind w:left="851"/>
      <w:outlineLvl w:val="2"/>
    </w:pPr>
    <w:rPr>
      <w:rFonts w:ascii="Arial" w:eastAsiaTheme="majorEastAsia" w:hAnsi="Arial" w:cstheme="majorBidi"/>
      <w:sz w:val="20"/>
      <w:szCs w:val="24"/>
    </w:rPr>
  </w:style>
  <w:style w:type="paragraph" w:styleId="Titre9">
    <w:name w:val="heading 9"/>
    <w:basedOn w:val="Normal"/>
    <w:next w:val="Normal"/>
    <w:link w:val="Titre9Car"/>
    <w:qFormat/>
    <w:locked/>
    <w:rsid w:val="00ED009F"/>
    <w:p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semiHidden/>
    <w:rsid w:val="00EA5500"/>
    <w:pPr>
      <w:tabs>
        <w:tab w:val="center" w:pos="4320"/>
        <w:tab w:val="right" w:pos="8640"/>
      </w:tabs>
    </w:pPr>
  </w:style>
  <w:style w:type="character" w:customStyle="1" w:styleId="PieddepageCar">
    <w:name w:val="Pied de page Car"/>
    <w:link w:val="Pieddepage"/>
    <w:semiHidden/>
    <w:locked/>
    <w:rsid w:val="00EA5500"/>
    <w:rPr>
      <w:sz w:val="22"/>
      <w:lang w:val="en-US" w:eastAsia="en-US"/>
    </w:rPr>
  </w:style>
  <w:style w:type="paragraph" w:styleId="Textedebulles">
    <w:name w:val="Balloon Text"/>
    <w:basedOn w:val="Normal"/>
    <w:semiHidden/>
    <w:rsid w:val="001E58CD"/>
    <w:rPr>
      <w:rFonts w:ascii="Tahoma" w:hAnsi="Tahoma" w:cs="Tahoma"/>
      <w:sz w:val="16"/>
      <w:szCs w:val="16"/>
    </w:rPr>
  </w:style>
  <w:style w:type="paragraph" w:styleId="En-tte">
    <w:name w:val="header"/>
    <w:basedOn w:val="Normal"/>
    <w:rsid w:val="00D3411C"/>
    <w:pPr>
      <w:tabs>
        <w:tab w:val="center" w:pos="4536"/>
        <w:tab w:val="right" w:pos="9072"/>
      </w:tabs>
    </w:pPr>
  </w:style>
  <w:style w:type="paragraph" w:customStyle="1" w:styleId="SUIVIEPAR">
    <w:name w:val="SUIVIE PAR"/>
    <w:basedOn w:val="Normal"/>
    <w:rsid w:val="00827F47"/>
    <w:pPr>
      <w:numPr>
        <w:numId w:val="18"/>
      </w:numPr>
      <w:tabs>
        <w:tab w:val="left" w:pos="1418"/>
        <w:tab w:val="left" w:pos="4820"/>
      </w:tabs>
      <w:spacing w:before="120" w:after="120"/>
    </w:pPr>
    <w:rPr>
      <w:rFonts w:ascii="Times New Roman" w:hAnsi="Times New Roman"/>
      <w:szCs w:val="20"/>
      <w:lang w:val="fr-FR" w:eastAsia="fr-FR"/>
    </w:rPr>
  </w:style>
  <w:style w:type="paragraph" w:customStyle="1" w:styleId="Objet">
    <w:name w:val="Objet :"/>
    <w:basedOn w:val="SUIVIEPAR"/>
    <w:rsid w:val="00827F47"/>
    <w:pPr>
      <w:tabs>
        <w:tab w:val="left" w:pos="3969"/>
      </w:tabs>
      <w:spacing w:after="0"/>
      <w:jc w:val="both"/>
    </w:pPr>
  </w:style>
  <w:style w:type="character" w:styleId="Marquedecommentaire">
    <w:name w:val="annotation reference"/>
    <w:semiHidden/>
    <w:rsid w:val="00CF6B0D"/>
    <w:rPr>
      <w:sz w:val="16"/>
      <w:szCs w:val="16"/>
    </w:rPr>
  </w:style>
  <w:style w:type="paragraph" w:styleId="Commentaire">
    <w:name w:val="annotation text"/>
    <w:basedOn w:val="Normal"/>
    <w:semiHidden/>
    <w:rsid w:val="00CF6B0D"/>
    <w:rPr>
      <w:sz w:val="20"/>
      <w:szCs w:val="20"/>
    </w:rPr>
  </w:style>
  <w:style w:type="paragraph" w:styleId="Objetducommentaire">
    <w:name w:val="annotation subject"/>
    <w:basedOn w:val="Commentaire"/>
    <w:next w:val="Commentaire"/>
    <w:semiHidden/>
    <w:rsid w:val="00CF6B0D"/>
    <w:rPr>
      <w:b/>
      <w:bCs/>
    </w:rPr>
  </w:style>
  <w:style w:type="character" w:styleId="Lienhypertexte">
    <w:name w:val="Hyperlink"/>
    <w:rsid w:val="004770F9"/>
    <w:rPr>
      <w:color w:val="0000FF"/>
      <w:u w:val="single"/>
    </w:rPr>
  </w:style>
  <w:style w:type="character" w:styleId="Numrodepage">
    <w:name w:val="page number"/>
    <w:basedOn w:val="Policepardfaut"/>
    <w:rsid w:val="007506F5"/>
  </w:style>
  <w:style w:type="paragraph" w:styleId="Corpsdetexte">
    <w:name w:val="Body Text"/>
    <w:basedOn w:val="Normal"/>
    <w:rsid w:val="00E57548"/>
    <w:pPr>
      <w:tabs>
        <w:tab w:val="left" w:pos="1701"/>
      </w:tabs>
      <w:suppressAutoHyphens/>
      <w:jc w:val="both"/>
    </w:pPr>
    <w:rPr>
      <w:rFonts w:ascii="Arial" w:hAnsi="Arial"/>
      <w:b/>
      <w:bCs/>
      <w:sz w:val="20"/>
      <w:szCs w:val="20"/>
      <w:lang w:val="fr-FR" w:eastAsia="fr-FR"/>
    </w:rPr>
  </w:style>
  <w:style w:type="table" w:styleId="Grilledutableau">
    <w:name w:val="Table Grid"/>
    <w:basedOn w:val="TableauNormal"/>
    <w:uiPriority w:val="39"/>
    <w:locked/>
    <w:rsid w:val="0073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locked/>
    <w:rsid w:val="00FC0ABE"/>
    <w:rPr>
      <w:b/>
      <w:bCs/>
    </w:rPr>
  </w:style>
  <w:style w:type="paragraph" w:styleId="Paragraphedeliste">
    <w:name w:val="List Paragraph"/>
    <w:basedOn w:val="Normal"/>
    <w:uiPriority w:val="34"/>
    <w:qFormat/>
    <w:rsid w:val="0082595C"/>
    <w:pPr>
      <w:ind w:left="720"/>
      <w:contextualSpacing/>
    </w:pPr>
  </w:style>
  <w:style w:type="paragraph" w:styleId="Notedebasdepage">
    <w:name w:val="footnote text"/>
    <w:basedOn w:val="Normal"/>
    <w:link w:val="NotedebasdepageCar"/>
    <w:semiHidden/>
    <w:unhideWhenUsed/>
    <w:rsid w:val="00690CBD"/>
    <w:rPr>
      <w:sz w:val="20"/>
      <w:szCs w:val="20"/>
    </w:rPr>
  </w:style>
  <w:style w:type="character" w:customStyle="1" w:styleId="NotedebasdepageCar">
    <w:name w:val="Note de bas de page Car"/>
    <w:basedOn w:val="Policepardfaut"/>
    <w:link w:val="Notedebasdepage"/>
    <w:semiHidden/>
    <w:rsid w:val="00690CBD"/>
    <w:rPr>
      <w:rFonts w:eastAsia="Times New Roman"/>
      <w:lang w:val="en-US" w:eastAsia="en-US"/>
    </w:rPr>
  </w:style>
  <w:style w:type="character" w:styleId="Appelnotedebasdep">
    <w:name w:val="footnote reference"/>
    <w:basedOn w:val="Policepardfaut"/>
    <w:semiHidden/>
    <w:unhideWhenUsed/>
    <w:rsid w:val="00690CBD"/>
    <w:rPr>
      <w:vertAlign w:val="superscript"/>
    </w:rPr>
  </w:style>
  <w:style w:type="character" w:customStyle="1" w:styleId="Titre9Car">
    <w:name w:val="Titre 9 Car"/>
    <w:basedOn w:val="Policepardfaut"/>
    <w:link w:val="Titre9"/>
    <w:rsid w:val="006D02D0"/>
    <w:rPr>
      <w:rFonts w:ascii="Arial" w:eastAsia="Times New Roman" w:hAnsi="Arial" w:cs="Arial"/>
      <w:sz w:val="22"/>
      <w:szCs w:val="22"/>
      <w:lang w:val="en-US" w:eastAsia="en-US"/>
    </w:rPr>
  </w:style>
  <w:style w:type="paragraph" w:customStyle="1" w:styleId="Paragraphe">
    <w:name w:val="Paragraphe"/>
    <w:qFormat/>
    <w:rsid w:val="006D02D0"/>
    <w:pPr>
      <w:spacing w:before="20" w:after="20"/>
      <w:jc w:val="both"/>
    </w:pPr>
    <w:rPr>
      <w:rFonts w:ascii="Arial" w:eastAsia="Times New Roman" w:hAnsi="Arial"/>
      <w:sz w:val="22"/>
    </w:rPr>
  </w:style>
  <w:style w:type="character" w:customStyle="1" w:styleId="Titre1Car">
    <w:name w:val="Titre 1 Car"/>
    <w:basedOn w:val="Policepardfaut"/>
    <w:link w:val="Titre1"/>
    <w:uiPriority w:val="9"/>
    <w:rsid w:val="00AA0809"/>
    <w:rPr>
      <w:rFonts w:ascii="Arial" w:eastAsia="Times New Roman" w:hAnsi="Arial"/>
      <w:b/>
      <w:bCs/>
      <w:kern w:val="36"/>
      <w:sz w:val="22"/>
      <w:szCs w:val="48"/>
    </w:rPr>
  </w:style>
  <w:style w:type="character" w:styleId="Lienhypertextesuivivisit">
    <w:name w:val="FollowedHyperlink"/>
    <w:basedOn w:val="Policepardfaut"/>
    <w:semiHidden/>
    <w:unhideWhenUsed/>
    <w:rsid w:val="00805854"/>
    <w:rPr>
      <w:color w:val="800080" w:themeColor="followedHyperlink"/>
      <w:u w:val="single"/>
    </w:rPr>
  </w:style>
  <w:style w:type="character" w:styleId="Mentionnonrsolue">
    <w:name w:val="Unresolved Mention"/>
    <w:basedOn w:val="Policepardfaut"/>
    <w:uiPriority w:val="99"/>
    <w:semiHidden/>
    <w:unhideWhenUsed/>
    <w:rsid w:val="00B071DD"/>
    <w:rPr>
      <w:color w:val="605E5C"/>
      <w:shd w:val="clear" w:color="auto" w:fill="E1DFDD"/>
    </w:rPr>
  </w:style>
  <w:style w:type="character" w:customStyle="1" w:styleId="Titre3Car">
    <w:name w:val="Titre 3 Car"/>
    <w:basedOn w:val="Policepardfaut"/>
    <w:link w:val="Titre3"/>
    <w:rsid w:val="00AA0809"/>
    <w:rPr>
      <w:rFonts w:ascii="Arial" w:eastAsiaTheme="majorEastAsia" w:hAnsi="Arial" w:cstheme="majorBidi"/>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59608">
      <w:bodyDiv w:val="1"/>
      <w:marLeft w:val="0"/>
      <w:marRight w:val="0"/>
      <w:marTop w:val="0"/>
      <w:marBottom w:val="0"/>
      <w:divBdr>
        <w:top w:val="none" w:sz="0" w:space="0" w:color="auto"/>
        <w:left w:val="none" w:sz="0" w:space="0" w:color="auto"/>
        <w:bottom w:val="none" w:sz="0" w:space="0" w:color="auto"/>
        <w:right w:val="none" w:sz="0" w:space="0" w:color="auto"/>
      </w:divBdr>
    </w:div>
    <w:div w:id="520555996">
      <w:bodyDiv w:val="1"/>
      <w:marLeft w:val="0"/>
      <w:marRight w:val="0"/>
      <w:marTop w:val="0"/>
      <w:marBottom w:val="0"/>
      <w:divBdr>
        <w:top w:val="none" w:sz="0" w:space="0" w:color="auto"/>
        <w:left w:val="none" w:sz="0" w:space="0" w:color="auto"/>
        <w:bottom w:val="none" w:sz="0" w:space="0" w:color="auto"/>
        <w:right w:val="none" w:sz="0" w:space="0" w:color="auto"/>
      </w:divBdr>
    </w:div>
    <w:div w:id="521095780">
      <w:bodyDiv w:val="1"/>
      <w:marLeft w:val="0"/>
      <w:marRight w:val="0"/>
      <w:marTop w:val="0"/>
      <w:marBottom w:val="0"/>
      <w:divBdr>
        <w:top w:val="none" w:sz="0" w:space="0" w:color="auto"/>
        <w:left w:val="none" w:sz="0" w:space="0" w:color="auto"/>
        <w:bottom w:val="none" w:sz="0" w:space="0" w:color="auto"/>
        <w:right w:val="none" w:sz="0" w:space="0" w:color="auto"/>
      </w:divBdr>
    </w:div>
    <w:div w:id="713237311">
      <w:bodyDiv w:val="1"/>
      <w:marLeft w:val="0"/>
      <w:marRight w:val="0"/>
      <w:marTop w:val="0"/>
      <w:marBottom w:val="0"/>
      <w:divBdr>
        <w:top w:val="none" w:sz="0" w:space="0" w:color="auto"/>
        <w:left w:val="none" w:sz="0" w:space="0" w:color="auto"/>
        <w:bottom w:val="none" w:sz="0" w:space="0" w:color="auto"/>
        <w:right w:val="none" w:sz="0" w:space="0" w:color="auto"/>
      </w:divBdr>
    </w:div>
    <w:div w:id="1192647541">
      <w:bodyDiv w:val="1"/>
      <w:marLeft w:val="0"/>
      <w:marRight w:val="0"/>
      <w:marTop w:val="0"/>
      <w:marBottom w:val="0"/>
      <w:divBdr>
        <w:top w:val="none" w:sz="0" w:space="0" w:color="auto"/>
        <w:left w:val="none" w:sz="0" w:space="0" w:color="auto"/>
        <w:bottom w:val="none" w:sz="0" w:space="0" w:color="auto"/>
        <w:right w:val="none" w:sz="0" w:space="0" w:color="auto"/>
      </w:divBdr>
    </w:div>
    <w:div w:id="1355233949">
      <w:bodyDiv w:val="1"/>
      <w:marLeft w:val="0"/>
      <w:marRight w:val="0"/>
      <w:marTop w:val="0"/>
      <w:marBottom w:val="0"/>
      <w:divBdr>
        <w:top w:val="none" w:sz="0" w:space="0" w:color="auto"/>
        <w:left w:val="none" w:sz="0" w:space="0" w:color="auto"/>
        <w:bottom w:val="none" w:sz="0" w:space="0" w:color="auto"/>
        <w:right w:val="none" w:sz="0" w:space="0" w:color="auto"/>
      </w:divBdr>
    </w:div>
    <w:div w:id="1403060612">
      <w:bodyDiv w:val="1"/>
      <w:marLeft w:val="0"/>
      <w:marRight w:val="0"/>
      <w:marTop w:val="0"/>
      <w:marBottom w:val="0"/>
      <w:divBdr>
        <w:top w:val="none" w:sz="0" w:space="0" w:color="auto"/>
        <w:left w:val="none" w:sz="0" w:space="0" w:color="auto"/>
        <w:bottom w:val="none" w:sz="0" w:space="0" w:color="auto"/>
        <w:right w:val="none" w:sz="0" w:space="0" w:color="auto"/>
      </w:divBdr>
    </w:div>
    <w:div w:id="1453817839">
      <w:bodyDiv w:val="1"/>
      <w:marLeft w:val="0"/>
      <w:marRight w:val="0"/>
      <w:marTop w:val="0"/>
      <w:marBottom w:val="0"/>
      <w:divBdr>
        <w:top w:val="none" w:sz="0" w:space="0" w:color="auto"/>
        <w:left w:val="none" w:sz="0" w:space="0" w:color="auto"/>
        <w:bottom w:val="none" w:sz="0" w:space="0" w:color="auto"/>
        <w:right w:val="none" w:sz="0" w:space="0" w:color="auto"/>
      </w:divBdr>
      <w:divsChild>
        <w:div w:id="495146511">
          <w:marLeft w:val="0"/>
          <w:marRight w:val="0"/>
          <w:marTop w:val="0"/>
          <w:marBottom w:val="0"/>
          <w:divBdr>
            <w:top w:val="none" w:sz="0" w:space="0" w:color="auto"/>
            <w:left w:val="none" w:sz="0" w:space="0" w:color="auto"/>
            <w:bottom w:val="none" w:sz="0" w:space="0" w:color="auto"/>
            <w:right w:val="none" w:sz="0" w:space="0" w:color="auto"/>
          </w:divBdr>
        </w:div>
        <w:div w:id="770511278">
          <w:marLeft w:val="0"/>
          <w:marRight w:val="0"/>
          <w:marTop w:val="0"/>
          <w:marBottom w:val="0"/>
          <w:divBdr>
            <w:top w:val="none" w:sz="0" w:space="0" w:color="auto"/>
            <w:left w:val="none" w:sz="0" w:space="0" w:color="auto"/>
            <w:bottom w:val="none" w:sz="0" w:space="0" w:color="auto"/>
            <w:right w:val="none" w:sz="0" w:space="0" w:color="auto"/>
          </w:divBdr>
        </w:div>
      </w:divsChild>
    </w:div>
    <w:div w:id="1855919022">
      <w:bodyDiv w:val="1"/>
      <w:marLeft w:val="0"/>
      <w:marRight w:val="0"/>
      <w:marTop w:val="0"/>
      <w:marBottom w:val="0"/>
      <w:divBdr>
        <w:top w:val="none" w:sz="0" w:space="0" w:color="auto"/>
        <w:left w:val="none" w:sz="0" w:space="0" w:color="auto"/>
        <w:bottom w:val="none" w:sz="0" w:space="0" w:color="auto"/>
        <w:right w:val="none" w:sz="0" w:space="0" w:color="auto"/>
      </w:divBdr>
    </w:div>
    <w:div w:id="1900552802">
      <w:bodyDiv w:val="1"/>
      <w:marLeft w:val="0"/>
      <w:marRight w:val="0"/>
      <w:marTop w:val="0"/>
      <w:marBottom w:val="0"/>
      <w:divBdr>
        <w:top w:val="none" w:sz="0" w:space="0" w:color="auto"/>
        <w:left w:val="none" w:sz="0" w:space="0" w:color="auto"/>
        <w:bottom w:val="none" w:sz="0" w:space="0" w:color="auto"/>
        <w:right w:val="none" w:sz="0" w:space="0" w:color="auto"/>
      </w:divBdr>
    </w:div>
    <w:div w:id="2035694563">
      <w:bodyDiv w:val="1"/>
      <w:marLeft w:val="0"/>
      <w:marRight w:val="0"/>
      <w:marTop w:val="0"/>
      <w:marBottom w:val="0"/>
      <w:divBdr>
        <w:top w:val="none" w:sz="0" w:space="0" w:color="auto"/>
        <w:left w:val="none" w:sz="0" w:space="0" w:color="auto"/>
        <w:bottom w:val="none" w:sz="0" w:space="0" w:color="auto"/>
        <w:right w:val="none" w:sz="0" w:space="0" w:color="auto"/>
      </w:divBdr>
    </w:div>
    <w:div w:id="2089646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cation.gouv.fr/bo/16/Hebdo8/MENS1600633A.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F79DB-244D-4123-BCDC-D253F99BE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1608</Words>
  <Characters>9219</Characters>
  <Application>Microsoft Office Word</Application>
  <DocSecurity>4</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Sandrine Doucet</dc:creator>
  <cp:lastModifiedBy>Celine MAZIERES</cp:lastModifiedBy>
  <cp:revision>2</cp:revision>
  <cp:lastPrinted>2024-01-12T08:41:00Z</cp:lastPrinted>
  <dcterms:created xsi:type="dcterms:W3CDTF">2024-01-12T08:41:00Z</dcterms:created>
  <dcterms:modified xsi:type="dcterms:W3CDTF">2024-01-12T08:41:00Z</dcterms:modified>
</cp:coreProperties>
</file>