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" w:tblpY="-4405"/>
        <w:tblW w:w="158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5068"/>
        <w:gridCol w:w="9922"/>
      </w:tblGrid>
      <w:tr w:rsidR="009C033D" w:rsidRPr="001428C9" w14:paraId="453C3FDD" w14:textId="77777777" w:rsidTr="00E8443B">
        <w:trPr>
          <w:trHeight w:val="705"/>
        </w:trPr>
        <w:tc>
          <w:tcPr>
            <w:tcW w:w="886" w:type="dxa"/>
          </w:tcPr>
          <w:p w14:paraId="7E2F0C65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6DFB7753" w14:textId="77777777" w:rsidR="009C033D" w:rsidRPr="00600699" w:rsidRDefault="009C033D" w:rsidP="007A525E"/>
        </w:tc>
        <w:tc>
          <w:tcPr>
            <w:tcW w:w="9922" w:type="dxa"/>
            <w:vMerge w:val="restart"/>
            <w:vAlign w:val="bottom"/>
          </w:tcPr>
          <w:p w14:paraId="631D9613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0113388A" w14:textId="483FFA0C" w:rsidR="009C033D" w:rsidRPr="00600699" w:rsidRDefault="009C033D" w:rsidP="00E8443B">
            <w:pPr>
              <w:jc w:val="center"/>
              <w:rPr>
                <w:rFonts w:cs="Arial"/>
                <w:iCs/>
              </w:rPr>
            </w:pPr>
          </w:p>
          <w:p w14:paraId="596CAD3F" w14:textId="60BDAF0D" w:rsidR="009C033D" w:rsidRPr="00E8443B" w:rsidRDefault="00E8443B" w:rsidP="00E8443B">
            <w:pPr>
              <w:pStyle w:val="Arcueil"/>
              <w:jc w:val="center"/>
            </w:pPr>
            <w:r>
              <w:rPr>
                <w:b/>
                <w:sz w:val="20"/>
              </w:rPr>
              <w:t xml:space="preserve">Session 2024 - </w:t>
            </w:r>
            <w:r w:rsidRPr="000A1D71">
              <w:rPr>
                <w:b/>
                <w:sz w:val="20"/>
              </w:rPr>
              <w:t>BTS Economie sociale familiale</w:t>
            </w:r>
            <w:r>
              <w:rPr>
                <w:b/>
                <w:sz w:val="20"/>
              </w:rPr>
              <w:t xml:space="preserve"> (ESF)</w:t>
            </w:r>
          </w:p>
          <w:p w14:paraId="393F1CAF" w14:textId="05BC0888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  <w:tr w:rsidR="009C033D" w:rsidRPr="001428C9" w14:paraId="1E0CC674" w14:textId="77777777" w:rsidTr="00E8443B">
        <w:trPr>
          <w:trHeight w:val="1082"/>
        </w:trPr>
        <w:tc>
          <w:tcPr>
            <w:tcW w:w="886" w:type="dxa"/>
          </w:tcPr>
          <w:p w14:paraId="336AD668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61E1D5B6" w14:textId="77777777" w:rsidR="009C033D" w:rsidRDefault="009C033D" w:rsidP="007A525E"/>
          <w:p w14:paraId="71345787" w14:textId="77777777" w:rsidR="00850B4D" w:rsidRDefault="00850B4D" w:rsidP="007A525E"/>
          <w:p w14:paraId="24B01472" w14:textId="2FD09D6E" w:rsidR="00850B4D" w:rsidRPr="00600699" w:rsidRDefault="00850B4D" w:rsidP="007A525E"/>
        </w:tc>
        <w:tc>
          <w:tcPr>
            <w:tcW w:w="9922" w:type="dxa"/>
            <w:vMerge/>
            <w:vAlign w:val="bottom"/>
          </w:tcPr>
          <w:p w14:paraId="120D29E4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</w:tbl>
    <w:p w14:paraId="2301CE45" w14:textId="77777777" w:rsidR="00E8443B" w:rsidRDefault="00E8443B" w:rsidP="004F720F">
      <w:pPr>
        <w:rPr>
          <w:b/>
          <w:caps/>
          <w:sz w:val="22"/>
          <w:szCs w:val="22"/>
        </w:rPr>
      </w:pPr>
    </w:p>
    <w:p w14:paraId="654B7A53" w14:textId="7F915A08" w:rsidR="00E8443B" w:rsidRDefault="00E8443B" w:rsidP="00E8443B">
      <w:pPr>
        <w:jc w:val="center"/>
        <w:rPr>
          <w:b/>
          <w:caps/>
          <w:sz w:val="22"/>
          <w:szCs w:val="22"/>
        </w:rPr>
      </w:pPr>
      <w:r w:rsidRPr="00E8443B">
        <w:rPr>
          <w:b/>
          <w:caps/>
          <w:sz w:val="22"/>
          <w:szCs w:val="22"/>
        </w:rPr>
        <w:t xml:space="preserve">Annexe </w:t>
      </w:r>
      <w:r w:rsidR="004F720F">
        <w:rPr>
          <w:b/>
          <w:caps/>
          <w:sz w:val="22"/>
          <w:szCs w:val="22"/>
        </w:rPr>
        <w:t>VII</w:t>
      </w:r>
      <w:r w:rsidRPr="00E8443B">
        <w:rPr>
          <w:b/>
          <w:caps/>
          <w:sz w:val="22"/>
          <w:szCs w:val="22"/>
        </w:rPr>
        <w:t xml:space="preserve"> : EPREUVE E</w:t>
      </w:r>
      <w:r w:rsidR="004F720F">
        <w:rPr>
          <w:b/>
          <w:caps/>
          <w:sz w:val="22"/>
          <w:szCs w:val="22"/>
        </w:rPr>
        <w:t>4</w:t>
      </w:r>
    </w:p>
    <w:p w14:paraId="084E4DE3" w14:textId="1BA0B1F3" w:rsidR="003B3BFB" w:rsidRPr="00E8443B" w:rsidRDefault="00E8443B" w:rsidP="00E8443B">
      <w:pPr>
        <w:jc w:val="center"/>
        <w:rPr>
          <w:b/>
          <w:caps/>
          <w:sz w:val="22"/>
          <w:szCs w:val="22"/>
        </w:rPr>
      </w:pPr>
      <w:r w:rsidRPr="00E8443B">
        <w:rPr>
          <w:b/>
          <w:caps/>
          <w:sz w:val="22"/>
          <w:szCs w:val="22"/>
        </w:rPr>
        <w:t>documents préparatoires au jury de validation des notes obtenues en CCF</w:t>
      </w:r>
    </w:p>
    <w:p w14:paraId="3F0EB703" w14:textId="666E4D81" w:rsidR="003B3BFB" w:rsidRPr="003B3BFB" w:rsidRDefault="00E8443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sz w:val="24"/>
          <w:szCs w:val="24"/>
          <w:lang w:eastAsia="fr-FR"/>
        </w:rPr>
        <w:t>Regroupement</w:t>
      </w:r>
      <w:r w:rsidR="003B3BFB" w:rsidRPr="003B3BFB">
        <w:rPr>
          <w:rFonts w:eastAsia="Times New Roman" w:cs="Arial"/>
          <w:b/>
          <w:sz w:val="24"/>
          <w:szCs w:val="24"/>
          <w:lang w:eastAsia="fr-FR"/>
        </w:rPr>
        <w:t> : ……………</w:t>
      </w:r>
      <w:r w:rsidR="003B3BFB">
        <w:rPr>
          <w:rFonts w:eastAsia="Times New Roman" w:cs="Arial"/>
          <w:b/>
          <w:sz w:val="24"/>
          <w:szCs w:val="24"/>
          <w:lang w:eastAsia="fr-FR"/>
        </w:rPr>
        <w:t>……………………………………………………………………………………………………</w:t>
      </w:r>
    </w:p>
    <w:p w14:paraId="328FB4C0" w14:textId="3C4F96F5" w:rsidR="003B3BFB" w:rsidRPr="003B3BFB" w:rsidRDefault="00E8443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sz w:val="24"/>
          <w:szCs w:val="24"/>
          <w:lang w:eastAsia="fr-FR"/>
        </w:rPr>
        <w:t>Etablissement</w:t>
      </w:r>
      <w:r w:rsidR="003B3BFB">
        <w:rPr>
          <w:rFonts w:eastAsia="Times New Roman" w:cs="Arial"/>
          <w:b/>
          <w:sz w:val="24"/>
          <w:szCs w:val="24"/>
          <w:lang w:eastAsia="fr-FR"/>
        </w:rPr>
        <w:t xml:space="preserve"> : </w:t>
      </w:r>
      <w:r w:rsidR="003B3BFB" w:rsidRPr="003B3BFB">
        <w:rPr>
          <w:rFonts w:eastAsia="Times New Roman" w:cs="Arial"/>
          <w:b/>
          <w:sz w:val="24"/>
          <w:szCs w:val="24"/>
          <w:lang w:eastAsia="fr-FR"/>
        </w:rPr>
        <w:t>……………………</w:t>
      </w:r>
      <w:r w:rsidR="003B3BFB">
        <w:rPr>
          <w:rFonts w:eastAsia="Times New Roman" w:cs="Arial"/>
          <w:b/>
          <w:sz w:val="24"/>
          <w:szCs w:val="24"/>
          <w:lang w:eastAsia="fr-FR"/>
        </w:rPr>
        <w:t>………………………………………………………………………………………………...</w:t>
      </w:r>
    </w:p>
    <w:p w14:paraId="4E15E83D" w14:textId="7ED76B0D" w:rsidR="003B3BFB" w:rsidRDefault="003B3BFB" w:rsidP="003B3BFB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sz w:val="24"/>
          <w:szCs w:val="24"/>
          <w:lang w:eastAsia="fr-FR"/>
        </w:rPr>
      </w:pPr>
    </w:p>
    <w:p w14:paraId="5A2D52DB" w14:textId="4AEAFE5C" w:rsidR="003B3BFB" w:rsidRDefault="00E8443B" w:rsidP="004F720F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i/>
          <w:iCs/>
          <w:sz w:val="24"/>
          <w:szCs w:val="24"/>
          <w:lang w:eastAsia="fr-FR"/>
        </w:rPr>
      </w:pPr>
      <w:r w:rsidRPr="00E8443B">
        <w:rPr>
          <w:rFonts w:eastAsia="Times New Roman" w:cs="Arial"/>
          <w:b/>
          <w:i/>
          <w:iCs/>
          <w:sz w:val="24"/>
          <w:szCs w:val="24"/>
          <w:lang w:eastAsia="fr-FR"/>
        </w:rPr>
        <w:t>Statistiques pour une classe</w:t>
      </w:r>
    </w:p>
    <w:p w14:paraId="342CEFDB" w14:textId="77777777" w:rsidR="00020DF6" w:rsidRPr="004F720F" w:rsidRDefault="00020DF6" w:rsidP="004F720F">
      <w:pPr>
        <w:spacing w:before="0" w:beforeAutospacing="0" w:after="0" w:afterAutospacing="0" w:line="240" w:lineRule="auto"/>
        <w:jc w:val="both"/>
        <w:rPr>
          <w:rFonts w:eastAsia="Times New Roman" w:cs="Arial"/>
          <w:b/>
          <w:i/>
          <w:iCs/>
          <w:sz w:val="24"/>
          <w:szCs w:val="24"/>
          <w:lang w:eastAsia="fr-FR"/>
        </w:rPr>
      </w:pPr>
    </w:p>
    <w:tbl>
      <w:tblPr>
        <w:tblW w:w="1485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1961"/>
        <w:gridCol w:w="2051"/>
        <w:gridCol w:w="2051"/>
        <w:gridCol w:w="2120"/>
        <w:gridCol w:w="2120"/>
        <w:gridCol w:w="2194"/>
      </w:tblGrid>
      <w:tr w:rsidR="003B3BFB" w:rsidRPr="003B3BFB" w14:paraId="504C5FF0" w14:textId="77777777" w:rsidTr="003B3BFB">
        <w:trPr>
          <w:cantSplit/>
          <w:trHeight w:val="816"/>
        </w:trPr>
        <w:tc>
          <w:tcPr>
            <w:tcW w:w="14859" w:type="dxa"/>
            <w:gridSpan w:val="7"/>
          </w:tcPr>
          <w:p w14:paraId="17D07EC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  <w:p w14:paraId="349BEB90" w14:textId="5089E79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MOYENNE EPREUVE E</w:t>
            </w:r>
            <w:r w:rsidR="004F720F">
              <w:rPr>
                <w:rFonts w:eastAsia="Times New Roman" w:cs="Arial"/>
                <w:b/>
                <w:sz w:val="24"/>
                <w:szCs w:val="24"/>
                <w:lang w:eastAsia="fr-FR"/>
              </w:rPr>
              <w:t>4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 :          </w:t>
            </w:r>
          </w:p>
          <w:p w14:paraId="5CA8BC4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trike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                                                </w:t>
            </w:r>
          </w:p>
        </w:tc>
      </w:tr>
      <w:tr w:rsidR="003B3BFB" w:rsidRPr="003B3BFB" w14:paraId="54A23A73" w14:textId="77777777" w:rsidTr="003B3BFB">
        <w:trPr>
          <w:cantSplit/>
          <w:trHeight w:val="283"/>
        </w:trPr>
        <w:tc>
          <w:tcPr>
            <w:tcW w:w="2362" w:type="dxa"/>
            <w:vMerge w:val="restart"/>
          </w:tcPr>
          <w:p w14:paraId="1D095A1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Répartition </w:t>
            </w:r>
          </w:p>
          <w:p w14:paraId="0AD237B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des notes</w:t>
            </w:r>
          </w:p>
        </w:tc>
        <w:tc>
          <w:tcPr>
            <w:tcW w:w="1961" w:type="dxa"/>
          </w:tcPr>
          <w:p w14:paraId="3DB1328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 5</w:t>
            </w:r>
          </w:p>
        </w:tc>
        <w:tc>
          <w:tcPr>
            <w:tcW w:w="2051" w:type="dxa"/>
          </w:tcPr>
          <w:p w14:paraId="51EBB82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5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8</w:t>
            </w:r>
          </w:p>
        </w:tc>
        <w:tc>
          <w:tcPr>
            <w:tcW w:w="2051" w:type="dxa"/>
          </w:tcPr>
          <w:p w14:paraId="5B04DE4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8 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10</w:t>
            </w:r>
          </w:p>
        </w:tc>
        <w:tc>
          <w:tcPr>
            <w:tcW w:w="2120" w:type="dxa"/>
          </w:tcPr>
          <w:p w14:paraId="64D10EE8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10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2120" w:type="dxa"/>
          </w:tcPr>
          <w:p w14:paraId="4335B971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12</w:t>
            </w:r>
            <w:r w:rsidRPr="003B3BFB">
              <w:rPr>
                <w:rFonts w:eastAsia="Times New Roman" w:cs="Arial"/>
                <w:bCs/>
                <w:sz w:val="24"/>
                <w:szCs w:val="24"/>
                <w:lang w:eastAsia="fr-FR"/>
              </w:rPr>
              <w:t xml:space="preserve">≤ 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3C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2190" w:type="dxa"/>
          </w:tcPr>
          <w:p w14:paraId="7F17F1BF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>N</w:t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sym w:font="Symbol" w:char="F0B3"/>
            </w:r>
            <w:r w:rsidRPr="003B3BFB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  15</w:t>
            </w:r>
          </w:p>
        </w:tc>
      </w:tr>
      <w:tr w:rsidR="003B3BFB" w:rsidRPr="003B3BFB" w14:paraId="6EEB4992" w14:textId="77777777" w:rsidTr="003B3BFB">
        <w:trPr>
          <w:cantSplit/>
          <w:trHeight w:val="556"/>
        </w:trPr>
        <w:tc>
          <w:tcPr>
            <w:tcW w:w="2362" w:type="dxa"/>
            <w:vMerge/>
          </w:tcPr>
          <w:p w14:paraId="6EA93699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61" w:type="dxa"/>
          </w:tcPr>
          <w:p w14:paraId="6CA09034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051" w:type="dxa"/>
          </w:tcPr>
          <w:p w14:paraId="66C90835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  <w:p w14:paraId="494CDA0E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051" w:type="dxa"/>
          </w:tcPr>
          <w:p w14:paraId="24562E25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20" w:type="dxa"/>
          </w:tcPr>
          <w:p w14:paraId="1934F9DD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20" w:type="dxa"/>
          </w:tcPr>
          <w:p w14:paraId="20626482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90" w:type="dxa"/>
          </w:tcPr>
          <w:p w14:paraId="79B6A52B" w14:textId="77777777" w:rsidR="003B3BFB" w:rsidRPr="003B3BFB" w:rsidRDefault="003B3BFB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</w:p>
        </w:tc>
      </w:tr>
    </w:tbl>
    <w:p w14:paraId="5372560E" w14:textId="3AFA75A2" w:rsidR="003B3BFB" w:rsidRDefault="003B3BFB" w:rsidP="003B3BFB">
      <w:pPr>
        <w:tabs>
          <w:tab w:val="left" w:pos="2100"/>
        </w:tabs>
        <w:spacing w:before="0" w:beforeAutospacing="0" w:after="0" w:afterAutospacing="0" w:line="240" w:lineRule="auto"/>
        <w:rPr>
          <w:rFonts w:eastAsia="Times New Roman" w:cs="Arial"/>
          <w:sz w:val="24"/>
          <w:szCs w:val="24"/>
          <w:lang w:eastAsia="fr-FR"/>
        </w:rPr>
      </w:pPr>
    </w:p>
    <w:p w14:paraId="357F8FDC" w14:textId="77777777" w:rsidR="00020DF6" w:rsidRPr="003B3BFB" w:rsidRDefault="00020DF6" w:rsidP="003B3BFB">
      <w:pPr>
        <w:tabs>
          <w:tab w:val="left" w:pos="2100"/>
        </w:tabs>
        <w:spacing w:before="0" w:beforeAutospacing="0" w:after="0" w:afterAutospacing="0"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W w:w="14819" w:type="dxa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1"/>
        <w:gridCol w:w="8647"/>
        <w:gridCol w:w="2551"/>
      </w:tblGrid>
      <w:tr w:rsidR="004F720F" w:rsidRPr="003B3BFB" w14:paraId="11C17010" w14:textId="57637A08" w:rsidTr="00020DF6">
        <w:trPr>
          <w:cantSplit/>
          <w:trHeight w:val="594"/>
        </w:trPr>
        <w:tc>
          <w:tcPr>
            <w:tcW w:w="3621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2A4668E8" w14:textId="5DD88902" w:rsidR="004F720F" w:rsidRPr="003B3BFB" w:rsidRDefault="00E3684D" w:rsidP="00020DF6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</w:pPr>
            <w:r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  <w:t xml:space="preserve">E4 - </w:t>
            </w:r>
            <w:r w:rsidR="00020DF6"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  <w:t>Communication professionnelle – animation d’équipe</w:t>
            </w:r>
          </w:p>
        </w:tc>
        <w:tc>
          <w:tcPr>
            <w:tcW w:w="8647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noWrap/>
            <w:vAlign w:val="center"/>
          </w:tcPr>
          <w:p w14:paraId="6A3351D0" w14:textId="77777777" w:rsidR="004F720F" w:rsidRPr="003B3BFB" w:rsidRDefault="004F720F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</w:p>
          <w:p w14:paraId="4DD687FB" w14:textId="77777777" w:rsidR="004F720F" w:rsidRPr="003B3BFB" w:rsidRDefault="004F720F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</w:p>
          <w:p w14:paraId="3A2B85D8" w14:textId="5C4B2C2F" w:rsidR="004F720F" w:rsidRPr="003B3BFB" w:rsidRDefault="004F720F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  <w:r w:rsidRPr="003B3BFB"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  <w:t xml:space="preserve">COMPETENCES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14:paraId="0D64E0FA" w14:textId="77777777" w:rsidR="00020DF6" w:rsidRDefault="00020DF6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</w:p>
          <w:p w14:paraId="1E4D6AD0" w14:textId="23B70969" w:rsidR="004F720F" w:rsidRPr="003B3BFB" w:rsidRDefault="00E3684D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  <w:t>C</w:t>
            </w:r>
            <w:r w:rsidR="00020DF6">
              <w:rPr>
                <w:rFonts w:eastAsia="Times New Roman" w:cs="Arial"/>
                <w:b/>
                <w:bCs/>
                <w:sz w:val="24"/>
                <w:szCs w:val="24"/>
                <w:lang w:eastAsia="fr-FR"/>
              </w:rPr>
              <w:t>ompétences évaluées</w:t>
            </w:r>
          </w:p>
        </w:tc>
      </w:tr>
      <w:tr w:rsidR="004F720F" w:rsidRPr="003B3BFB" w14:paraId="51B7CC5B" w14:textId="1B07623D" w:rsidTr="00020DF6">
        <w:trPr>
          <w:trHeight w:val="318"/>
        </w:trPr>
        <w:tc>
          <w:tcPr>
            <w:tcW w:w="362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4F4C76A" w14:textId="77777777" w:rsidR="004F720F" w:rsidRPr="003B3BFB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864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7D9310C9" w14:textId="77777777" w:rsidR="004F720F" w:rsidRPr="003B3BFB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5508C3D" w14:textId="77777777" w:rsidR="004F720F" w:rsidRPr="003B3BFB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b/>
                <w:bCs/>
                <w:sz w:val="24"/>
                <w:lang w:eastAsia="fr-FR"/>
              </w:rPr>
            </w:pPr>
          </w:p>
        </w:tc>
      </w:tr>
      <w:tr w:rsidR="004F720F" w:rsidRPr="003B3BFB" w14:paraId="1CC32835" w14:textId="7E20BDF9" w:rsidTr="00020DF6">
        <w:trPr>
          <w:trHeight w:val="318"/>
        </w:trPr>
        <w:tc>
          <w:tcPr>
            <w:tcW w:w="36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13278E2E" w14:textId="4B856183" w:rsidR="004F720F" w:rsidRPr="003B3BFB" w:rsidRDefault="00020DF6" w:rsidP="003B3BFB">
            <w:pPr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sz w:val="18"/>
                <w:lang w:eastAsia="fr-FR"/>
              </w:rPr>
            </w:pPr>
            <w:r>
              <w:rPr>
                <w:rFonts w:eastAsia="Times New Roman" w:cs="Arial"/>
                <w:b/>
                <w:bCs/>
                <w:smallCaps/>
                <w:sz w:val="24"/>
                <w:szCs w:val="24"/>
                <w:lang w:eastAsia="fr-FR"/>
              </w:rPr>
              <w:t>Epreuve pratique</w:t>
            </w:r>
          </w:p>
        </w:tc>
        <w:tc>
          <w:tcPr>
            <w:tcW w:w="864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0BE2BF61" w14:textId="12967279" w:rsidR="004F720F" w:rsidRPr="00E3684D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color w:val="FF0000"/>
                <w:sz w:val="24"/>
                <w:lang w:eastAsia="fr-FR"/>
              </w:rPr>
            </w:pPr>
            <w:r w:rsidRPr="00E3684D">
              <w:rPr>
                <w:rFonts w:ascii="Calibri" w:eastAsia="Calibri" w:hAnsi="Calibri" w:cs="Calibri"/>
                <w:lang w:eastAsia="fr-FR"/>
              </w:rPr>
              <w:t>C4.1 - Élaborer une communication à destination de différents publics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924F40A" w14:textId="77777777" w:rsidR="004F720F" w:rsidRPr="004F720F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ascii="Calibri" w:eastAsia="Calibri" w:hAnsi="Calibri" w:cs="Calibri"/>
                <w:b/>
                <w:bCs/>
                <w:lang w:eastAsia="fr-FR"/>
              </w:rPr>
            </w:pPr>
          </w:p>
        </w:tc>
      </w:tr>
      <w:tr w:rsidR="004F720F" w:rsidRPr="003B3BFB" w14:paraId="464AE28B" w14:textId="29B303C4" w:rsidTr="00020DF6">
        <w:trPr>
          <w:trHeight w:val="318"/>
        </w:trPr>
        <w:tc>
          <w:tcPr>
            <w:tcW w:w="3621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05EA4A08" w14:textId="77777777" w:rsidR="004F720F" w:rsidRPr="003B3BFB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864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51C875F2" w14:textId="2A9C5E6C" w:rsidR="004F720F" w:rsidRPr="00E3684D" w:rsidRDefault="004F720F" w:rsidP="003B3BFB">
            <w:pPr>
              <w:spacing w:before="0" w:beforeAutospacing="0" w:after="0" w:afterAutospacing="0" w:line="240" w:lineRule="auto"/>
              <w:jc w:val="both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r w:rsidRPr="00E3684D">
              <w:rPr>
                <w:rFonts w:ascii="Calibri" w:eastAsia="Calibri" w:hAnsi="Calibri" w:cs="Calibri"/>
                <w:lang w:eastAsia="fr-FR"/>
              </w:rPr>
              <w:t>C4.2 - Mobiliser l’environnement numérique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3A451C4" w14:textId="77777777" w:rsidR="004F720F" w:rsidRPr="004F720F" w:rsidRDefault="004F720F" w:rsidP="003B3BFB">
            <w:pPr>
              <w:spacing w:before="0" w:beforeAutospacing="0" w:after="0" w:afterAutospacing="0" w:line="240" w:lineRule="auto"/>
              <w:jc w:val="both"/>
              <w:outlineLvl w:val="0"/>
              <w:rPr>
                <w:rFonts w:ascii="Calibri" w:eastAsia="Calibri" w:hAnsi="Calibri" w:cs="Calibri"/>
                <w:b/>
                <w:bCs/>
                <w:lang w:eastAsia="fr-FR"/>
              </w:rPr>
            </w:pPr>
          </w:p>
        </w:tc>
      </w:tr>
      <w:tr w:rsidR="004F720F" w:rsidRPr="003B3BFB" w14:paraId="0B486E6F" w14:textId="61E1A4B1" w:rsidTr="00020DF6">
        <w:trPr>
          <w:trHeight w:val="318"/>
        </w:trPr>
        <w:tc>
          <w:tcPr>
            <w:tcW w:w="3621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41E1D2E6" w14:textId="77777777" w:rsidR="004F720F" w:rsidRPr="003B3BFB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8647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23F4A8FC" w14:textId="33819515" w:rsidR="004F720F" w:rsidRPr="00E3684D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eastAsia="Times New Roman" w:cs="Arial"/>
                <w:color w:val="FF0000"/>
                <w:sz w:val="24"/>
                <w:lang w:eastAsia="fr-FR"/>
              </w:rPr>
            </w:pPr>
            <w:r w:rsidRPr="00E3684D">
              <w:rPr>
                <w:rFonts w:ascii="Calibri" w:eastAsia="Calibri" w:hAnsi="Calibri" w:cs="Calibri"/>
                <w:lang w:eastAsia="fr-FR"/>
              </w:rPr>
              <w:t>C4.3 - Coordonner une équipe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87807FF" w14:textId="77777777" w:rsidR="004F720F" w:rsidRPr="004F720F" w:rsidRDefault="004F720F" w:rsidP="003B3BFB">
            <w:pPr>
              <w:spacing w:before="0" w:beforeAutospacing="0" w:after="0" w:afterAutospacing="0" w:line="240" w:lineRule="auto"/>
              <w:jc w:val="both"/>
              <w:rPr>
                <w:rFonts w:ascii="Calibri" w:eastAsia="Calibri" w:hAnsi="Calibri" w:cs="Calibri"/>
                <w:b/>
                <w:bCs/>
                <w:lang w:eastAsia="fr-FR"/>
              </w:rPr>
            </w:pPr>
          </w:p>
        </w:tc>
      </w:tr>
      <w:tr w:rsidR="004F720F" w:rsidRPr="003B3BFB" w14:paraId="639723B7" w14:textId="1FD7987B" w:rsidTr="00020DF6">
        <w:trPr>
          <w:trHeight w:val="318"/>
        </w:trPr>
        <w:tc>
          <w:tcPr>
            <w:tcW w:w="3621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4C14E6B" w14:textId="77777777" w:rsidR="004F720F" w:rsidRPr="003B3BFB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864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5922E414" w14:textId="6D0EF687" w:rsidR="004F720F" w:rsidRPr="00E3684D" w:rsidRDefault="003715E3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sdt>
              <w:sdtPr>
                <w:rPr>
                  <w:rFonts w:ascii="Calibri" w:eastAsia="Calibri" w:hAnsi="Calibri" w:cs="Calibri"/>
                  <w:lang w:eastAsia="fr-FR"/>
                </w:rPr>
                <w:tag w:val="goog_rdk_77"/>
                <w:id w:val="-1574959602"/>
              </w:sdtPr>
              <w:sdtEndPr/>
              <w:sdtContent>
                <w:r w:rsidR="004F720F" w:rsidRPr="00E3684D">
                  <w:rPr>
                    <w:rFonts w:ascii="Calibri" w:eastAsia="Calibri" w:hAnsi="Calibri" w:cs="Calibri"/>
                    <w:lang w:eastAsia="fr-FR"/>
                  </w:rPr>
                  <w:t>C4.4 - Participer à la définition des profils de postes et des compétences associées, au sein de l’équipe</w:t>
                </w:r>
              </w:sdtContent>
            </w:sdt>
          </w:p>
        </w:tc>
        <w:tc>
          <w:tcPr>
            <w:tcW w:w="25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D016E2B" w14:textId="77777777" w:rsidR="004F720F" w:rsidRPr="004F720F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ascii="Calibri" w:eastAsia="Calibri" w:hAnsi="Calibri" w:cs="Calibri"/>
                <w:b/>
                <w:bCs/>
                <w:lang w:eastAsia="fr-FR"/>
              </w:rPr>
            </w:pPr>
          </w:p>
        </w:tc>
        <w:bookmarkStart w:id="0" w:name="_GoBack"/>
        <w:bookmarkEnd w:id="0"/>
      </w:tr>
      <w:tr w:rsidR="004F720F" w:rsidRPr="003B3BFB" w14:paraId="42D5A50A" w14:textId="2AEC260A" w:rsidTr="00020DF6">
        <w:trPr>
          <w:trHeight w:val="318"/>
        </w:trPr>
        <w:tc>
          <w:tcPr>
            <w:tcW w:w="362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3276307" w14:textId="77777777" w:rsidR="004F720F" w:rsidRPr="003B3BFB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b/>
                <w:sz w:val="18"/>
                <w:lang w:eastAsia="fr-FR"/>
              </w:rPr>
            </w:pPr>
          </w:p>
        </w:tc>
        <w:tc>
          <w:tcPr>
            <w:tcW w:w="864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290EEB9F" w14:textId="452E4BE3" w:rsidR="004F720F" w:rsidRPr="00E3684D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eastAsia="Times New Roman" w:cs="Arial"/>
                <w:color w:val="FF0000"/>
                <w:sz w:val="18"/>
                <w:lang w:eastAsia="fr-FR"/>
              </w:rPr>
            </w:pPr>
            <w:r w:rsidRPr="00E3684D">
              <w:rPr>
                <w:rFonts w:ascii="Calibri" w:eastAsia="Calibri" w:hAnsi="Calibri" w:cs="Calibri"/>
                <w:lang w:eastAsia="fr-FR"/>
              </w:rPr>
              <w:t>C4.5 – Participer à la gestion de l’équipe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07C0CDF" w14:textId="77777777" w:rsidR="004F720F" w:rsidRPr="004F720F" w:rsidRDefault="004F720F" w:rsidP="003B3BFB">
            <w:pPr>
              <w:spacing w:before="0" w:beforeAutospacing="0" w:after="0" w:afterAutospacing="0" w:line="240" w:lineRule="auto"/>
              <w:outlineLvl w:val="0"/>
              <w:rPr>
                <w:rFonts w:ascii="Calibri" w:eastAsia="Calibri" w:hAnsi="Calibri" w:cs="Calibri"/>
                <w:b/>
                <w:bCs/>
                <w:lang w:eastAsia="fr-FR"/>
              </w:rPr>
            </w:pPr>
          </w:p>
        </w:tc>
      </w:tr>
    </w:tbl>
    <w:p w14:paraId="3BF90A15" w14:textId="77777777" w:rsidR="003B3BFB" w:rsidRDefault="003B3BFB" w:rsidP="004536A2">
      <w:pPr>
        <w:ind w:right="-1987"/>
      </w:pPr>
    </w:p>
    <w:sectPr w:rsidR="003B3BFB" w:rsidSect="00265BC8">
      <w:headerReference w:type="default" r:id="rId8"/>
      <w:footerReference w:type="default" r:id="rId9"/>
      <w:pgSz w:w="16838" w:h="11906" w:orient="landscape"/>
      <w:pgMar w:top="964" w:right="2835" w:bottom="964" w:left="964" w:header="102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EC78F" w14:textId="77777777" w:rsidR="00C4586A" w:rsidRDefault="00C4586A" w:rsidP="000F5C7E">
      <w:pPr>
        <w:spacing w:before="0" w:after="0"/>
      </w:pPr>
      <w:r>
        <w:separator/>
      </w:r>
    </w:p>
  </w:endnote>
  <w:endnote w:type="continuationSeparator" w:id="0">
    <w:p w14:paraId="420EC2DE" w14:textId="77777777" w:rsidR="00C4586A" w:rsidRDefault="00C4586A" w:rsidP="000F5C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E7789" w14:textId="77777777" w:rsidR="004A4DB2" w:rsidRDefault="004A4D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6F50E" w14:textId="77777777" w:rsidR="00C4586A" w:rsidRDefault="00C4586A" w:rsidP="000F5C7E">
      <w:pPr>
        <w:spacing w:before="0" w:after="0"/>
      </w:pPr>
      <w:r>
        <w:separator/>
      </w:r>
    </w:p>
  </w:footnote>
  <w:footnote w:type="continuationSeparator" w:id="0">
    <w:p w14:paraId="1A6B0561" w14:textId="77777777" w:rsidR="00C4586A" w:rsidRDefault="00C4586A" w:rsidP="000F5C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DA731" w14:textId="344AF6F0" w:rsidR="00F67569" w:rsidRDefault="004A4DB2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21DA077D" wp14:editId="2805805E">
          <wp:simplePos x="0" y="0"/>
          <wp:positionH relativeFrom="rightMargin">
            <wp:align>left</wp:align>
          </wp:positionH>
          <wp:positionV relativeFrom="paragraph">
            <wp:posOffset>-38735</wp:posOffset>
          </wp:positionV>
          <wp:extent cx="1476375" cy="11715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569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1FC5AFAF" wp14:editId="7DF19C5F">
          <wp:simplePos x="0" y="0"/>
          <wp:positionH relativeFrom="page">
            <wp:posOffset>0</wp:posOffset>
          </wp:positionH>
          <wp:positionV relativeFrom="page">
            <wp:posOffset>14068</wp:posOffset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8088" cy="15900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6756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hd w:val="clear" w:color="auto" w:fill="FFFFFF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D87BB6"/>
    <w:multiLevelType w:val="multilevel"/>
    <w:tmpl w:val="B05E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38190A"/>
    <w:multiLevelType w:val="hybridMultilevel"/>
    <w:tmpl w:val="601ECF46"/>
    <w:lvl w:ilvl="0" w:tplc="B6D6BDB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1896"/>
    <w:multiLevelType w:val="hybridMultilevel"/>
    <w:tmpl w:val="FDA40BFC"/>
    <w:lvl w:ilvl="0" w:tplc="874A87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2F18A7"/>
    <w:multiLevelType w:val="hybridMultilevel"/>
    <w:tmpl w:val="709EEB0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3185B1E"/>
    <w:multiLevelType w:val="multilevel"/>
    <w:tmpl w:val="96CA66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FCD66E9"/>
    <w:multiLevelType w:val="hybridMultilevel"/>
    <w:tmpl w:val="44C80B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144EF"/>
    <w:multiLevelType w:val="hybridMultilevel"/>
    <w:tmpl w:val="93F0C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89"/>
    <w:rsid w:val="00020DF6"/>
    <w:rsid w:val="00057C97"/>
    <w:rsid w:val="00065ED6"/>
    <w:rsid w:val="00093302"/>
    <w:rsid w:val="000E3443"/>
    <w:rsid w:val="000F5C7E"/>
    <w:rsid w:val="001064DC"/>
    <w:rsid w:val="00196E93"/>
    <w:rsid w:val="001D7C16"/>
    <w:rsid w:val="001E1C4D"/>
    <w:rsid w:val="002062EC"/>
    <w:rsid w:val="0024718D"/>
    <w:rsid w:val="00265BC8"/>
    <w:rsid w:val="0030081B"/>
    <w:rsid w:val="00317AE6"/>
    <w:rsid w:val="0034655D"/>
    <w:rsid w:val="003715E3"/>
    <w:rsid w:val="0039265B"/>
    <w:rsid w:val="003B3BFB"/>
    <w:rsid w:val="003E0CE4"/>
    <w:rsid w:val="004349D3"/>
    <w:rsid w:val="004536A2"/>
    <w:rsid w:val="00471768"/>
    <w:rsid w:val="00475C92"/>
    <w:rsid w:val="004A4DB2"/>
    <w:rsid w:val="004E1A70"/>
    <w:rsid w:val="004F720F"/>
    <w:rsid w:val="005142CB"/>
    <w:rsid w:val="00536370"/>
    <w:rsid w:val="00560C7D"/>
    <w:rsid w:val="00574B54"/>
    <w:rsid w:val="005804C5"/>
    <w:rsid w:val="005C7515"/>
    <w:rsid w:val="00613757"/>
    <w:rsid w:val="00646E2F"/>
    <w:rsid w:val="006471CE"/>
    <w:rsid w:val="00670D99"/>
    <w:rsid w:val="0068293E"/>
    <w:rsid w:val="006A7AE6"/>
    <w:rsid w:val="006E120A"/>
    <w:rsid w:val="0071253C"/>
    <w:rsid w:val="0071590D"/>
    <w:rsid w:val="0072142E"/>
    <w:rsid w:val="00733472"/>
    <w:rsid w:val="00743BA8"/>
    <w:rsid w:val="00767828"/>
    <w:rsid w:val="007A7489"/>
    <w:rsid w:val="007C78B1"/>
    <w:rsid w:val="00806173"/>
    <w:rsid w:val="00823DB7"/>
    <w:rsid w:val="00830D71"/>
    <w:rsid w:val="00850B4D"/>
    <w:rsid w:val="0085451B"/>
    <w:rsid w:val="008877AA"/>
    <w:rsid w:val="008E28EE"/>
    <w:rsid w:val="009A38AC"/>
    <w:rsid w:val="009C033D"/>
    <w:rsid w:val="00A03608"/>
    <w:rsid w:val="00A43528"/>
    <w:rsid w:val="00A8513E"/>
    <w:rsid w:val="00B023FF"/>
    <w:rsid w:val="00B03DF3"/>
    <w:rsid w:val="00B63224"/>
    <w:rsid w:val="00BE3410"/>
    <w:rsid w:val="00C37962"/>
    <w:rsid w:val="00C43D30"/>
    <w:rsid w:val="00C4586A"/>
    <w:rsid w:val="00CA6830"/>
    <w:rsid w:val="00CB4503"/>
    <w:rsid w:val="00CF56BF"/>
    <w:rsid w:val="00CF5D23"/>
    <w:rsid w:val="00D21208"/>
    <w:rsid w:val="00D26EB5"/>
    <w:rsid w:val="00D274FD"/>
    <w:rsid w:val="00D83303"/>
    <w:rsid w:val="00DA6EB5"/>
    <w:rsid w:val="00DB4B34"/>
    <w:rsid w:val="00DC2E6C"/>
    <w:rsid w:val="00E36569"/>
    <w:rsid w:val="00E3684D"/>
    <w:rsid w:val="00E8153E"/>
    <w:rsid w:val="00E8443B"/>
    <w:rsid w:val="00EA39F3"/>
    <w:rsid w:val="00EB1EE8"/>
    <w:rsid w:val="00EC02E6"/>
    <w:rsid w:val="00F23C41"/>
    <w:rsid w:val="00F57827"/>
    <w:rsid w:val="00F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1E362C"/>
  <w15:docId w15:val="{1FF5382B-8D9B-4647-8424-C8F4DB71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53E"/>
    <w:pPr>
      <w:spacing w:before="100" w:beforeAutospacing="1" w:after="100" w:afterAutospacing="1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outlineLvl w:val="0"/>
    </w:pPr>
    <w:rPr>
      <w:b/>
      <w:bCs/>
      <w:caps/>
      <w:color w:val="000000" w:themeColor="text1"/>
      <w:sz w:val="24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A43528"/>
    <w:pPr>
      <w:spacing w:after="960" w:afterAutospacing="0"/>
      <w:outlineLvl w:val="1"/>
    </w:pPr>
    <w:rPr>
      <w:rFonts w:ascii="Marianne" w:hAnsi="Marianne"/>
      <w:b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5B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  <w:spacing w:before="0" w:beforeAutospacing="0" w:after="0" w:afterAutospacing="0"/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A43528"/>
    <w:rPr>
      <w:rFonts w:ascii="Marianne" w:eastAsia="Times New Roman" w:hAnsi="Marianne" w:cs="Times New Roman"/>
      <w:b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="0" w:after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jc w:val="right"/>
    </w:pPr>
    <w:rPr>
      <w:sz w:val="22"/>
    </w:rPr>
  </w:style>
  <w:style w:type="paragraph" w:customStyle="1" w:styleId="Paragraphe">
    <w:name w:val="Paragraphe"/>
    <w:basedOn w:val="Normal"/>
    <w:qFormat/>
    <w:rsid w:val="00E8153E"/>
    <w:rPr>
      <w:sz w:val="22"/>
    </w:rPr>
  </w:style>
  <w:style w:type="paragraph" w:styleId="Paragraphedeliste">
    <w:name w:val="List Paragraph"/>
    <w:basedOn w:val="Normal"/>
    <w:uiPriority w:val="34"/>
    <w:qFormat/>
    <w:rsid w:val="009C033D"/>
    <w:pPr>
      <w:spacing w:before="0" w:beforeAutospacing="0" w:after="0" w:afterAutospacing="0" w:line="240" w:lineRule="auto"/>
      <w:ind w:left="720"/>
      <w:contextualSpacing/>
    </w:pPr>
    <w:rPr>
      <w:rFonts w:eastAsia="Times New Roman"/>
      <w:iCs/>
      <w:color w:val="262626" w:themeColor="text1" w:themeTint="D9"/>
      <w:lang w:val="en-US" w:bidi="en-US"/>
    </w:rPr>
  </w:style>
  <w:style w:type="character" w:styleId="Lienhypertexte">
    <w:name w:val="Hyperlink"/>
    <w:uiPriority w:val="99"/>
    <w:unhideWhenUsed/>
    <w:rsid w:val="009C033D"/>
    <w:rPr>
      <w:color w:val="0563C1"/>
      <w:u w:val="single"/>
    </w:rPr>
  </w:style>
  <w:style w:type="paragraph" w:styleId="Retraitcorpsdetexte">
    <w:name w:val="Body Text Indent"/>
    <w:basedOn w:val="Normal"/>
    <w:link w:val="RetraitcorpsdetexteCar"/>
    <w:rsid w:val="009C033D"/>
    <w:pPr>
      <w:spacing w:before="0" w:beforeAutospacing="0" w:after="120" w:afterAutospacing="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C033D"/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265BC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Marquedecommentaire">
    <w:name w:val="annotation reference"/>
    <w:basedOn w:val="Policepardfaut"/>
    <w:uiPriority w:val="99"/>
    <w:semiHidden/>
    <w:unhideWhenUsed/>
    <w:rsid w:val="003B3B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BFB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BF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B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B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e\AppData\Local\Temp\Mod&#232;le%20de%20lettre%20g&#233;n&#233;riq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6B39-C28F-4099-B9FA-4A7B26F2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lettre générique</Template>
  <TotalTime>6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LIBAUDE Severine</dc:creator>
  <cp:keywords/>
  <dc:description/>
  <cp:lastModifiedBy>DIAFAT Yazid</cp:lastModifiedBy>
  <cp:revision>5</cp:revision>
  <cp:lastPrinted>2024-01-11T11:10:00Z</cp:lastPrinted>
  <dcterms:created xsi:type="dcterms:W3CDTF">2023-11-27T18:43:00Z</dcterms:created>
  <dcterms:modified xsi:type="dcterms:W3CDTF">2024-01-11T11:56:00Z</dcterms:modified>
</cp:coreProperties>
</file>