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6D53" w14:textId="1BA94ACF" w:rsidR="00351ED5" w:rsidRPr="003135D3" w:rsidRDefault="00023C86">
      <w:pPr>
        <w:rPr>
          <w:rFonts w:ascii="Arial" w:hAnsi="Arial" w:cs="Arial"/>
          <w:sz w:val="18"/>
          <w:szCs w:val="18"/>
          <w:shd w:val="clear" w:color="auto" w:fill="FFFFFF"/>
        </w:rPr>
      </w:pPr>
      <w:r w:rsidRPr="003135D3">
        <w:rPr>
          <w:rFonts w:ascii="Arial" w:hAnsi="Arial" w:cs="Arial"/>
          <w:sz w:val="18"/>
          <w:szCs w:val="18"/>
          <w:shd w:val="clear" w:color="auto" w:fill="FFFFFF"/>
        </w:rPr>
        <w:t>Annexe 2</w:t>
      </w:r>
      <w:r w:rsidR="00FD33B0">
        <w:rPr>
          <w:rFonts w:ascii="Arial" w:hAnsi="Arial" w:cs="Arial"/>
          <w:sz w:val="18"/>
          <w:szCs w:val="18"/>
          <w:shd w:val="clear" w:color="auto" w:fill="FFFFFF"/>
        </w:rPr>
        <w:t>3</w:t>
      </w:r>
    </w:p>
    <w:p w14:paraId="70F88DDB" w14:textId="77777777" w:rsidR="00023C86" w:rsidRPr="00023C86" w:rsidRDefault="00023C86">
      <w:pPr>
        <w:rPr>
          <w:rFonts w:ascii="Arial" w:hAnsi="Arial" w:cs="Arial"/>
          <w:color w:val="4A5E81"/>
          <w:sz w:val="20"/>
          <w:szCs w:val="20"/>
          <w:shd w:val="clear" w:color="auto" w:fill="FFFFFF"/>
        </w:rPr>
      </w:pPr>
    </w:p>
    <w:tbl>
      <w:tblPr>
        <w:tblpPr w:leftFromText="141" w:rightFromText="141" w:vertAnchor="text" w:horzAnchor="margin" w:tblpY="192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210208" w14:paraId="0DC1561B" w14:textId="77777777" w:rsidTr="00210208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7EC1F319" w14:textId="77777777"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  <w:szCs w:val="20"/>
              </w:rPr>
            </w:pPr>
            <w:r>
              <w:rPr>
                <w:rFonts w:eastAsia="Calibri" w:cs="Times New Roman"/>
                <w:b/>
                <w:sz w:val="24"/>
              </w:rPr>
              <w:t>CANDIDAT(</w:t>
            </w:r>
            <w:proofErr w:type="gramStart"/>
            <w:r>
              <w:rPr>
                <w:rFonts w:eastAsia="Calibri" w:cs="Times New Roman"/>
                <w:b/>
                <w:sz w:val="24"/>
              </w:rPr>
              <w:t xml:space="preserve">E)   </w:t>
            </w:r>
            <w:proofErr w:type="gramEnd"/>
            <w:r>
              <w:rPr>
                <w:rFonts w:eastAsia="Calibri" w:cs="Times New Roman"/>
                <w:b/>
                <w:sz w:val="24"/>
              </w:rPr>
              <w:t xml:space="preserve">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980023" w14:textId="77777777" w:rsidR="00210208" w:rsidRDefault="00210208" w:rsidP="00210208">
            <w:pPr>
              <w:snapToGrid w:val="0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Nom et prénom : </w:t>
            </w:r>
          </w:p>
          <w:p w14:paraId="6F4A3ADE" w14:textId="77777777" w:rsidR="00210208" w:rsidRDefault="008F5CD9" w:rsidP="00210208">
            <w:pPr>
              <w:snapToGrid w:val="0"/>
              <w:rPr>
                <w:rFonts w:eastAsia="Times New Roman" w:cs="Arial"/>
                <w:sz w:val="20"/>
              </w:rPr>
            </w:pPr>
            <w:r>
              <w:rPr>
                <w:rFonts w:eastAsia="Calibri" w:cs="Times New Roman"/>
                <w:b/>
                <w:sz w:val="24"/>
              </w:rPr>
              <w:t xml:space="preserve">N° </w:t>
            </w:r>
            <w:r w:rsidRPr="00FA2C63">
              <w:rPr>
                <w:rFonts w:eastAsia="Calibri" w:cs="Times New Roman"/>
                <w:b/>
                <w:color w:val="000000" w:themeColor="text1"/>
                <w:sz w:val="24"/>
              </w:rPr>
              <w:t>de Candidat</w:t>
            </w:r>
            <w:r w:rsidR="00210208" w:rsidRPr="00FA2C63">
              <w:rPr>
                <w:b/>
                <w:color w:val="000000" w:themeColor="text1"/>
                <w:sz w:val="24"/>
              </w:rPr>
              <w:t xml:space="preserve"> </w:t>
            </w:r>
            <w:r w:rsidR="00210208">
              <w:rPr>
                <w:rFonts w:eastAsia="Calibri" w:cs="Times New Roman"/>
                <w:b/>
                <w:sz w:val="24"/>
              </w:rPr>
              <w:t>:</w:t>
            </w:r>
          </w:p>
        </w:tc>
      </w:tr>
      <w:tr w:rsidR="00210208" w14:paraId="1FA96D01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0FC3C" w14:textId="77777777" w:rsidR="00210208" w:rsidRDefault="00210208" w:rsidP="00210208">
            <w:pPr>
              <w:snapToGrid w:val="0"/>
              <w:jc w:val="center"/>
            </w:pPr>
            <w:r>
              <w:rPr>
                <w:rFonts w:eastAsia="Calibri" w:cs="Times New Roman"/>
                <w:b/>
                <w:sz w:val="24"/>
              </w:rPr>
              <w:t>Analyse de l’engagement associatif, social ou professionnel</w:t>
            </w:r>
          </w:p>
        </w:tc>
      </w:tr>
      <w:tr w:rsidR="00210208" w14:paraId="29EFAF22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785B9" w14:textId="3772F1F3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Organisation lieu de l’engagement</w:t>
            </w:r>
            <w:r w:rsidR="00D968AB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:</w:t>
            </w:r>
          </w:p>
          <w:p w14:paraId="1E61D331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77F1948D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64E5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Activités réalisées :</w:t>
            </w:r>
          </w:p>
          <w:p w14:paraId="08119237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2523068C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BBEF609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56244EDE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EAE6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 posées :</w:t>
            </w:r>
          </w:p>
          <w:p w14:paraId="7B2C2ED3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690D5A79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noProof/>
                <w:sz w:val="20"/>
                <w:szCs w:val="20"/>
                <w:lang w:eastAsia="fr-FR"/>
              </w:rPr>
              <mc:AlternateContent>
                <mc:Choice Requires="wps">
                  <w:drawing>
                    <wp:anchor distT="0" distB="0" distL="114935" distR="114935" simplePos="0" relativeHeight="251660288" behindDoc="0" locked="0" layoutInCell="1" allowOverlap="1" wp14:anchorId="50EBB0C4" wp14:editId="7CE94224">
                      <wp:simplePos x="0" y="0"/>
                      <wp:positionH relativeFrom="margin">
                        <wp:posOffset>1050925</wp:posOffset>
                      </wp:positionH>
                      <wp:positionV relativeFrom="paragraph">
                        <wp:posOffset>927100</wp:posOffset>
                      </wp:positionV>
                      <wp:extent cx="1555750" cy="455295"/>
                      <wp:effectExtent l="8255" t="9525" r="7620" b="11430"/>
                      <wp:wrapNone/>
                      <wp:docPr id="2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5750" cy="4552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9B5159" w14:textId="77777777" w:rsidR="00210208" w:rsidRDefault="00210208" w:rsidP="0021020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EBB0C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82.75pt;margin-top:73pt;width:122.5pt;height:35.8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">
                      <v:textbox>
                        <w:txbxContent>
                          <w:p w14:paraId="1B9B5159" w14:textId="77777777" w:rsidR="00210208" w:rsidRDefault="00210208" w:rsidP="00210208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4054BDAE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0DFDA15E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</w:tr>
      <w:tr w:rsidR="00210208" w14:paraId="2C90AB92" w14:textId="77777777" w:rsidTr="00210208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26B92" w14:textId="77777777" w:rsidR="00210208" w:rsidRDefault="00210208" w:rsidP="00210208">
            <w:pPr>
              <w:snapToGrid w:val="0"/>
              <w:spacing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7415A078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rFonts w:eastAsia="Arial"/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NOTE /20 :  </w:t>
            </w:r>
          </w:p>
          <w:p w14:paraId="7CBA1307" w14:textId="77777777" w:rsidR="00210208" w:rsidRDefault="00210208" w:rsidP="00210208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4"/>
              </w:rPr>
              <w:t xml:space="preserve">Appréciation globale et </w:t>
            </w:r>
            <w:r>
              <w:rPr>
                <w:b/>
                <w:sz w:val="24"/>
              </w:rPr>
              <w:t>Commentaires (justification de la note)</w:t>
            </w:r>
          </w:p>
          <w:p w14:paraId="0978E211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</w:rPr>
            </w:pPr>
          </w:p>
          <w:p w14:paraId="7D8556A7" w14:textId="77777777" w:rsidR="00210208" w:rsidRDefault="00210208" w:rsidP="00210208">
            <w:pPr>
              <w:spacing w:before="120" w:after="120"/>
              <w:ind w:left="324"/>
              <w:rPr>
                <w:b/>
                <w:sz w:val="24"/>
                <w:szCs w:val="24"/>
              </w:rPr>
            </w:pPr>
          </w:p>
          <w:p w14:paraId="7F5A3282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  <w:p w14:paraId="4250B085" w14:textId="77777777" w:rsidR="00210208" w:rsidRDefault="00210208" w:rsidP="00210208">
            <w:pPr>
              <w:spacing w:before="120" w:after="120"/>
              <w:rPr>
                <w:b/>
                <w:sz w:val="24"/>
                <w:szCs w:val="24"/>
              </w:rPr>
            </w:pPr>
          </w:p>
        </w:tc>
      </w:tr>
      <w:tr w:rsidR="00210208" w14:paraId="62BF6A34" w14:textId="77777777" w:rsidTr="00210208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12BDEE" w14:textId="77777777" w:rsidR="00210208" w:rsidRDefault="00210208" w:rsidP="00210208">
            <w:pPr>
              <w:spacing w:before="60" w:after="120"/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</w:rPr>
              <w:t>MEMBRES DE LA COMMISSION :</w:t>
            </w:r>
          </w:p>
          <w:p w14:paraId="7B0D2EA5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  <w:p w14:paraId="43C37251" w14:textId="77777777" w:rsidR="00210208" w:rsidRDefault="00210208" w:rsidP="00210208">
            <w:pPr>
              <w:spacing w:before="120" w:after="120"/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05695D" w14:textId="77777777" w:rsidR="00210208" w:rsidRDefault="00210208" w:rsidP="00210208">
            <w:pPr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4"/>
                <w:szCs w:val="24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7E9C1" w14:textId="77777777" w:rsidR="00210208" w:rsidRDefault="00210208" w:rsidP="00210208">
            <w:pPr>
              <w:spacing w:before="120" w:after="120"/>
              <w:jc w:val="center"/>
            </w:pPr>
            <w:r>
              <w:rPr>
                <w:b/>
              </w:rPr>
              <w:t>Signatures</w:t>
            </w:r>
          </w:p>
        </w:tc>
      </w:tr>
    </w:tbl>
    <w:p w14:paraId="645A259B" w14:textId="4FFBD7A6" w:rsidR="00692872" w:rsidRDefault="00692872" w:rsidP="0069287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BTS </w:t>
      </w:r>
      <w:r w:rsidR="00023C86">
        <w:rPr>
          <w:b/>
          <w:sz w:val="24"/>
          <w:szCs w:val="24"/>
        </w:rPr>
        <w:t>Conseil et commercialisation de solutions techniques</w:t>
      </w:r>
    </w:p>
    <w:p w14:paraId="7161878B" w14:textId="62D6FA25" w:rsidR="00692872" w:rsidRPr="00FD33B0" w:rsidRDefault="005614C7" w:rsidP="00692872">
      <w:pPr>
        <w:jc w:val="center"/>
        <w:rPr>
          <w:b/>
          <w:sz w:val="24"/>
          <w:szCs w:val="24"/>
        </w:rPr>
      </w:pPr>
      <w:r w:rsidRPr="00FD33B0">
        <w:rPr>
          <w:b/>
          <w:sz w:val="24"/>
          <w:szCs w:val="24"/>
        </w:rPr>
        <w:t xml:space="preserve">Grille évaluation - </w:t>
      </w:r>
      <w:r w:rsidR="00692872" w:rsidRPr="00FD33B0">
        <w:rPr>
          <w:b/>
          <w:sz w:val="24"/>
          <w:szCs w:val="24"/>
        </w:rPr>
        <w:t>Session 202</w:t>
      </w:r>
      <w:r w:rsidR="00FD33B0" w:rsidRPr="00FD33B0">
        <w:rPr>
          <w:b/>
          <w:sz w:val="24"/>
          <w:szCs w:val="24"/>
        </w:rPr>
        <w:t>4</w:t>
      </w:r>
    </w:p>
    <w:p w14:paraId="4599D057" w14:textId="20CDF293" w:rsidR="00692872" w:rsidRPr="00FD33B0" w:rsidRDefault="00692872" w:rsidP="00606F62">
      <w:pPr>
        <w:jc w:val="both"/>
        <w:rPr>
          <w:rFonts w:ascii="Arial" w:hAnsi="Arial" w:cs="Arial"/>
          <w:bCs/>
          <w:color w:val="000000"/>
        </w:rPr>
      </w:pPr>
      <w:r w:rsidRPr="00FD33B0">
        <w:rPr>
          <w:bCs/>
        </w:rPr>
        <w:t>É</w:t>
      </w:r>
      <w:r w:rsidRPr="00FD33B0">
        <w:rPr>
          <w:bCs/>
          <w:sz w:val="24"/>
          <w:szCs w:val="24"/>
        </w:rPr>
        <w:t xml:space="preserve">preuve </w:t>
      </w:r>
      <w:r w:rsidR="00210208" w:rsidRPr="00FD33B0">
        <w:rPr>
          <w:bCs/>
          <w:sz w:val="24"/>
          <w:szCs w:val="24"/>
        </w:rPr>
        <w:t>facultative</w:t>
      </w:r>
      <w:r w:rsidR="00023C86" w:rsidRPr="00FD33B0">
        <w:rPr>
          <w:bCs/>
          <w:sz w:val="24"/>
          <w:szCs w:val="24"/>
        </w:rPr>
        <w:t xml:space="preserve"> </w:t>
      </w:r>
      <w:r w:rsidRPr="00FD33B0">
        <w:rPr>
          <w:bCs/>
          <w:sz w:val="24"/>
          <w:szCs w:val="24"/>
        </w:rPr>
        <w:t xml:space="preserve">– </w:t>
      </w:r>
      <w:r w:rsidRPr="00FD33B0">
        <w:rPr>
          <w:rFonts w:ascii="Arial" w:hAnsi="Arial" w:cs="Arial"/>
          <w:bCs/>
          <w:color w:val="000000"/>
        </w:rPr>
        <w:t>Reconnaissance de l'engagement des étudiants dans la vie associative, sociale ou professionnelle</w:t>
      </w:r>
    </w:p>
    <w:p w14:paraId="38DA625D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3135D3">
          <w:pgSz w:w="11906" w:h="16838"/>
          <w:pgMar w:top="680" w:right="1418" w:bottom="1418" w:left="1418" w:header="709" w:footer="709" w:gutter="0"/>
          <w:cols w:space="708"/>
          <w:docGrid w:linePitch="360"/>
        </w:sectPr>
      </w:pPr>
    </w:p>
    <w:p w14:paraId="2CFC4B93" w14:textId="77777777" w:rsidR="00210208" w:rsidRDefault="00210208" w:rsidP="003135D3">
      <w:pPr>
        <w:pageBreakBefore/>
        <w:spacing w:after="0"/>
        <w:rPr>
          <w:b/>
        </w:rPr>
      </w:pPr>
      <w:r>
        <w:rPr>
          <w:b/>
        </w:rPr>
        <w:lastRenderedPageBreak/>
        <w:t>CRITÈRES D’ÉVALUATION</w:t>
      </w:r>
    </w:p>
    <w:tbl>
      <w:tblPr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69"/>
        <w:gridCol w:w="709"/>
        <w:gridCol w:w="654"/>
        <w:gridCol w:w="654"/>
        <w:gridCol w:w="676"/>
      </w:tblGrid>
      <w:tr w:rsidR="00210208" w14:paraId="0E85D14B" w14:textId="77777777" w:rsidTr="00210208">
        <w:trPr>
          <w:trHeight w:val="668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EC0C4F" w14:textId="77777777" w:rsidR="00210208" w:rsidRDefault="00210208" w:rsidP="00980391">
            <w:pPr>
              <w:snapToGrid w:val="0"/>
              <w:ind w:left="637" w:hanging="35"/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A11E99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1F9CA3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C8F6E0" w14:textId="77777777" w:rsidR="00210208" w:rsidRDefault="00210208" w:rsidP="00980391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3CB29" w14:textId="77777777" w:rsidR="00210208" w:rsidRDefault="00210208" w:rsidP="00980391">
            <w:pPr>
              <w:ind w:left="637" w:hanging="601"/>
              <w:jc w:val="center"/>
              <w:rPr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210208" w14:paraId="1FDF37EC" w14:textId="77777777" w:rsidTr="00210208">
        <w:trPr>
          <w:trHeight w:val="547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BAE537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1 – Qualité de la présentation du contexte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F846F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C6953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66C7E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E2A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568B37B5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710EC2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2 – Précision de la présentation des actions conduites dans le cadre de l’engagement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000E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3F118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914FA0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7B3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074C6BBE" w14:textId="77777777" w:rsidTr="00210208">
        <w:trPr>
          <w:trHeight w:val="75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E4EEF9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3 – Réflexivité sur les acquis issus de cet 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B0A697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F3CA6B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A9435E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0E1D" w14:textId="77777777" w:rsidR="00210208" w:rsidRDefault="00210208" w:rsidP="00980391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2D9CA56F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CE1F95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4 – Capacité à démontrer une persévérance, une capacité d’engagement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9E5C8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FEF12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936B7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A91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5B5934E1" w14:textId="77777777" w:rsidTr="00210208">
        <w:trPr>
          <w:trHeight w:val="1045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835123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5 – Capacité à faire preuve d’engagement vis-à-vis des autres (empathie, adaptabilité interculturelle, intelligence sociale, …)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CCA64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1491BF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28019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AFF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6F253B2E" w14:textId="77777777" w:rsidTr="00210208">
        <w:trPr>
          <w:trHeight w:val="813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4E8FE1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6 – Capacité d’adaptation à des situations variées, à faire sens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F2730B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3451B4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2F1EAA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230B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3862A28E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C39FE" w14:textId="77777777" w:rsidR="00210208" w:rsidRPr="00692872" w:rsidRDefault="00210208" w:rsidP="00980391">
            <w:pPr>
              <w:ind w:left="136" w:hanging="34"/>
            </w:pPr>
            <w:r>
              <w:t>7 – Capacité à s’engager dans un collectif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297681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B3F34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9C9E9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3A9B7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600CFB12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02E998" w14:textId="77777777" w:rsidR="00210208" w:rsidRDefault="00210208" w:rsidP="00980391">
            <w:pPr>
              <w:ind w:left="136" w:hanging="34"/>
            </w:pPr>
            <w:r>
              <w:t>8 - Qualité de l’argumentation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C8350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A7FC7B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8DBC8C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13BD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210208" w14:paraId="15518D99" w14:textId="77777777" w:rsidTr="00210208">
        <w:trPr>
          <w:trHeight w:val="784"/>
        </w:trPr>
        <w:tc>
          <w:tcPr>
            <w:tcW w:w="1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08D154" w14:textId="77777777" w:rsidR="00210208" w:rsidRDefault="00210208" w:rsidP="00980391">
            <w:pPr>
              <w:ind w:left="136" w:hanging="34"/>
              <w:rPr>
                <w:sz w:val="24"/>
                <w:szCs w:val="24"/>
              </w:rPr>
            </w:pPr>
            <w:r>
              <w:t>9 – Qualité de la communication écrite et orale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538406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FC7B13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0A57C8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38E5" w14:textId="77777777" w:rsidR="00210208" w:rsidRDefault="00210208" w:rsidP="00980391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14:paraId="74B1E957" w14:textId="77777777" w:rsidR="00210208" w:rsidRDefault="00210208" w:rsidP="00692872">
      <w:pPr>
        <w:rPr>
          <w:rFonts w:ascii="Arial" w:hAnsi="Arial" w:cs="Arial"/>
          <w:b/>
          <w:sz w:val="20"/>
          <w:szCs w:val="20"/>
          <w:lang w:eastAsia="zh-CN"/>
        </w:rPr>
        <w:sectPr w:rsidR="00210208" w:rsidSect="00210208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64DB478" w14:textId="77777777" w:rsidR="005614C7" w:rsidRDefault="005614C7" w:rsidP="003135D3">
      <w:pPr>
        <w:spacing w:after="0" w:line="240" w:lineRule="auto"/>
        <w:rPr>
          <w:rFonts w:ascii="Arial" w:hAnsi="Arial" w:cs="Arial"/>
          <w:b/>
          <w:sz w:val="20"/>
          <w:szCs w:val="20"/>
          <w:lang w:eastAsia="zh-CN"/>
        </w:rPr>
      </w:pPr>
    </w:p>
    <w:sectPr w:rsidR="005614C7" w:rsidSect="005614C7">
      <w:pgSz w:w="11906" w:h="16838"/>
      <w:pgMar w:top="1417" w:right="1417" w:bottom="1222" w:left="1417" w:header="51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B2DE" w14:textId="77777777" w:rsidR="00023C86" w:rsidRDefault="00023C86" w:rsidP="00023C86">
      <w:pPr>
        <w:spacing w:after="0" w:line="240" w:lineRule="auto"/>
      </w:pPr>
      <w:r>
        <w:separator/>
      </w:r>
    </w:p>
  </w:endnote>
  <w:endnote w:type="continuationSeparator" w:id="0">
    <w:p w14:paraId="754DCE0A" w14:textId="77777777" w:rsidR="00023C86" w:rsidRDefault="00023C86" w:rsidP="00023C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404EC" w14:textId="77777777" w:rsidR="00023C86" w:rsidRDefault="00023C86" w:rsidP="00023C86">
      <w:pPr>
        <w:spacing w:after="0" w:line="240" w:lineRule="auto"/>
      </w:pPr>
      <w:r>
        <w:separator/>
      </w:r>
    </w:p>
  </w:footnote>
  <w:footnote w:type="continuationSeparator" w:id="0">
    <w:p w14:paraId="069DEC9C" w14:textId="77777777" w:rsidR="00023C86" w:rsidRDefault="00023C86" w:rsidP="00023C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D40F2"/>
    <w:multiLevelType w:val="hybridMultilevel"/>
    <w:tmpl w:val="FDB0FB58"/>
    <w:lvl w:ilvl="0" w:tplc="646E54F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E61E8B"/>
    <w:multiLevelType w:val="hybridMultilevel"/>
    <w:tmpl w:val="48C658F6"/>
    <w:lvl w:ilvl="0" w:tplc="B1466C46">
      <w:start w:val="5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1ED5"/>
    <w:rsid w:val="00023C86"/>
    <w:rsid w:val="00091704"/>
    <w:rsid w:val="0011230A"/>
    <w:rsid w:val="001126C4"/>
    <w:rsid w:val="00210208"/>
    <w:rsid w:val="00263FBD"/>
    <w:rsid w:val="002C05B6"/>
    <w:rsid w:val="003135D3"/>
    <w:rsid w:val="00351ED5"/>
    <w:rsid w:val="005614C7"/>
    <w:rsid w:val="00606F62"/>
    <w:rsid w:val="00692872"/>
    <w:rsid w:val="007079CC"/>
    <w:rsid w:val="007C215C"/>
    <w:rsid w:val="00820E3D"/>
    <w:rsid w:val="00831EB9"/>
    <w:rsid w:val="00875803"/>
    <w:rsid w:val="008940C2"/>
    <w:rsid w:val="008F5CD9"/>
    <w:rsid w:val="009B453E"/>
    <w:rsid w:val="00A3293D"/>
    <w:rsid w:val="00BB6A88"/>
    <w:rsid w:val="00D968AB"/>
    <w:rsid w:val="00ED4A6A"/>
    <w:rsid w:val="00FA2C63"/>
    <w:rsid w:val="00FD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2E60D"/>
  <w15:chartTrackingRefBased/>
  <w15:docId w15:val="{F6539926-76E0-486D-89BC-D9286A3A7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1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87580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1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230A"/>
    <w:rPr>
      <w:rFonts w:ascii="Segoe UI" w:eastAsiaTheme="minorEastAsia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02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23C86"/>
    <w:rPr>
      <w:rFonts w:eastAsiaTheme="minorEastAsia"/>
    </w:rPr>
  </w:style>
  <w:style w:type="paragraph" w:styleId="Pieddepage">
    <w:name w:val="footer"/>
    <w:basedOn w:val="Normal"/>
    <w:link w:val="PieddepageCar"/>
    <w:uiPriority w:val="99"/>
    <w:unhideWhenUsed/>
    <w:rsid w:val="00023C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23C8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1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JEAN-MICHEL PAGUET</dc:creator>
  <cp:keywords/>
  <dc:description/>
  <cp:lastModifiedBy>Abadie-Monmousseau Cecile</cp:lastModifiedBy>
  <cp:revision>6</cp:revision>
  <cp:lastPrinted>2020-10-01T13:09:00Z</cp:lastPrinted>
  <dcterms:created xsi:type="dcterms:W3CDTF">2022-11-16T15:35:00Z</dcterms:created>
  <dcterms:modified xsi:type="dcterms:W3CDTF">2023-11-10T14:18:00Z</dcterms:modified>
</cp:coreProperties>
</file>